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574" w:rsidRPr="002244C3" w:rsidRDefault="00065574" w:rsidP="00F3313A">
      <w:pPr>
        <w:jc w:val="both"/>
        <w:rPr>
          <w:b/>
          <w:bCs/>
          <w:sz w:val="40"/>
          <w:szCs w:val="40"/>
        </w:rPr>
      </w:pPr>
      <w:r w:rsidRPr="002244C3">
        <w:rPr>
          <w:b/>
          <w:bCs/>
          <w:sz w:val="40"/>
          <w:szCs w:val="40"/>
        </w:rPr>
        <w:t>Возрастные нормы психического развития детей</w:t>
      </w:r>
      <w:r w:rsidRPr="002244C3">
        <w:rPr>
          <w:b/>
          <w:bCs/>
          <w:sz w:val="40"/>
          <w:szCs w:val="40"/>
        </w:rPr>
        <w:br/>
        <w:t>от рождения до семи лет</w:t>
      </w:r>
    </w:p>
    <w:tbl>
      <w:tblPr>
        <w:tblW w:w="9300" w:type="dxa"/>
        <w:jc w:val="center"/>
        <w:tblCellSpacing w:w="0" w:type="dxa"/>
        <w:tblCellMar>
          <w:top w:w="300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00"/>
      </w:tblGrid>
      <w:tr w:rsidR="00065574" w:rsidRPr="002244C3" w:rsidTr="00467DB9">
        <w:trPr>
          <w:tblCellSpacing w:w="0" w:type="dxa"/>
          <w:jc w:val="center"/>
        </w:trPr>
        <w:tc>
          <w:tcPr>
            <w:tcW w:w="0" w:type="auto"/>
            <w:vAlign w:val="center"/>
          </w:tcPr>
          <w:p w:rsidR="00492045" w:rsidRPr="002244C3" w:rsidRDefault="00492045" w:rsidP="00F3313A">
            <w:pPr>
              <w:jc w:val="both"/>
              <w:rPr>
                <w:sz w:val="40"/>
                <w:szCs w:val="40"/>
              </w:rPr>
            </w:pPr>
          </w:p>
        </w:tc>
      </w:tr>
    </w:tbl>
    <w:p w:rsidR="00065574" w:rsidRPr="002244C3" w:rsidRDefault="00065574" w:rsidP="00F3313A">
      <w:pPr>
        <w:jc w:val="both"/>
        <w:rPr>
          <w:vanish/>
          <w:sz w:val="36"/>
          <w:szCs w:val="36"/>
        </w:rPr>
      </w:pPr>
    </w:p>
    <w:tbl>
      <w:tblPr>
        <w:tblW w:w="93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00"/>
      </w:tblGrid>
      <w:tr w:rsidR="00065574" w:rsidRPr="002244C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492045" w:rsidRPr="002244C3" w:rsidRDefault="00065574" w:rsidP="00F3313A">
            <w:pPr>
              <w:jc w:val="both"/>
              <w:rPr>
                <w:sz w:val="36"/>
                <w:szCs w:val="36"/>
              </w:rPr>
            </w:pPr>
            <w:r w:rsidRPr="002244C3">
              <w:rPr>
                <w:sz w:val="36"/>
                <w:szCs w:val="36"/>
              </w:rPr>
              <w:t>Большинство трудностей в общении с ребенком и в его воспитании возникают у родителей по причине родительской некомпетентности или недостаточной осведомленности о возрастных периодах и нормах развития детей. Очень часто родители ожидают от ребенка того, что не доступно его возрасту и, наоборот, снижают свои требования к нему в области поведения, навыков самообслуживания и общения. Взрослым необходимо четко ориентироваться в возрастных периодах детства и новых возможностях, приобретениях психики, которые должны возникать на каждом этапе развития ребенка.</w:t>
            </w:r>
          </w:p>
        </w:tc>
      </w:tr>
    </w:tbl>
    <w:p w:rsidR="00065574" w:rsidRPr="002244C3" w:rsidRDefault="00065574" w:rsidP="00F3313A">
      <w:pPr>
        <w:jc w:val="both"/>
        <w:rPr>
          <w:vanish/>
          <w:sz w:val="36"/>
          <w:szCs w:val="36"/>
        </w:rPr>
      </w:pPr>
    </w:p>
    <w:tbl>
      <w:tblPr>
        <w:tblW w:w="93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00"/>
      </w:tblGrid>
      <w:tr w:rsidR="00065574" w:rsidRPr="002244C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492045" w:rsidRPr="002244C3" w:rsidRDefault="00065574" w:rsidP="00F3313A">
            <w:pPr>
              <w:jc w:val="both"/>
              <w:rPr>
                <w:sz w:val="36"/>
                <w:szCs w:val="36"/>
              </w:rPr>
            </w:pPr>
            <w:r w:rsidRPr="002244C3">
              <w:rPr>
                <w:sz w:val="36"/>
                <w:szCs w:val="36"/>
              </w:rPr>
              <w:t xml:space="preserve">Итак, </w:t>
            </w:r>
            <w:r w:rsidRPr="002244C3">
              <w:rPr>
                <w:b/>
                <w:bCs/>
                <w:sz w:val="36"/>
                <w:szCs w:val="36"/>
              </w:rPr>
              <w:t>ранний возраст от рождения до 3-х лет</w:t>
            </w:r>
            <w:r w:rsidRPr="002244C3">
              <w:rPr>
                <w:sz w:val="36"/>
                <w:szCs w:val="36"/>
              </w:rPr>
              <w:t>, отличается единством физического и психического развития и стремительным ростом и развитием ребенка. Эпоха раннего возраста делится на два этапа: от рождения до года и от года до трех лет.</w:t>
            </w:r>
          </w:p>
        </w:tc>
      </w:tr>
    </w:tbl>
    <w:p w:rsidR="00065574" w:rsidRPr="002244C3" w:rsidRDefault="00065574" w:rsidP="00F3313A">
      <w:pPr>
        <w:jc w:val="both"/>
        <w:rPr>
          <w:vanish/>
          <w:sz w:val="36"/>
          <w:szCs w:val="36"/>
        </w:rPr>
      </w:pPr>
    </w:p>
    <w:tbl>
      <w:tblPr>
        <w:tblW w:w="93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0"/>
        <w:gridCol w:w="6300"/>
      </w:tblGrid>
      <w:tr w:rsidR="00065574" w:rsidRPr="002244C3">
        <w:trPr>
          <w:tblCellSpacing w:w="0" w:type="dxa"/>
          <w:jc w:val="center"/>
        </w:trPr>
        <w:tc>
          <w:tcPr>
            <w:tcW w:w="3000" w:type="dxa"/>
            <w:hideMark/>
          </w:tcPr>
          <w:p w:rsidR="00065574" w:rsidRPr="002244C3" w:rsidRDefault="00065574" w:rsidP="00F3313A">
            <w:pPr>
              <w:jc w:val="both"/>
              <w:rPr>
                <w:sz w:val="36"/>
                <w:szCs w:val="36"/>
              </w:rPr>
            </w:pPr>
            <w:bookmarkStart w:id="0" w:name="_GoBack"/>
            <w:r w:rsidRPr="002244C3">
              <w:rPr>
                <w:noProof/>
                <w:sz w:val="36"/>
                <w:szCs w:val="36"/>
                <w:lang w:eastAsia="ru-RU"/>
              </w:rPr>
              <w:drawing>
                <wp:inline distT="0" distB="0" distL="0" distR="0" wp14:anchorId="5D56309F" wp14:editId="4E943DBF">
                  <wp:extent cx="1612900" cy="1143000"/>
                  <wp:effectExtent l="0" t="0" r="6350" b="0"/>
                  <wp:docPr id="8" name="Рисунок 8" descr="http://ds2483.msk.ru/pic/psyho0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ds2483.msk.ru/pic/psyho0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29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6300" w:type="dxa"/>
            <w:vAlign w:val="center"/>
            <w:hideMark/>
          </w:tcPr>
          <w:p w:rsidR="00492045" w:rsidRPr="002244C3" w:rsidRDefault="00065574" w:rsidP="00F3313A">
            <w:pPr>
              <w:jc w:val="both"/>
              <w:rPr>
                <w:sz w:val="36"/>
                <w:szCs w:val="36"/>
              </w:rPr>
            </w:pPr>
            <w:r w:rsidRPr="002244C3">
              <w:rPr>
                <w:b/>
                <w:bCs/>
                <w:sz w:val="36"/>
                <w:szCs w:val="36"/>
              </w:rPr>
              <w:t>На первом году жизни</w:t>
            </w:r>
            <w:r w:rsidRPr="002244C3">
              <w:rPr>
                <w:sz w:val="36"/>
                <w:szCs w:val="36"/>
              </w:rPr>
              <w:t xml:space="preserve"> происходит активное развитие органов чу</w:t>
            </w:r>
            <w:proofErr w:type="gramStart"/>
            <w:r w:rsidRPr="002244C3">
              <w:rPr>
                <w:sz w:val="36"/>
                <w:szCs w:val="36"/>
              </w:rPr>
              <w:t>вств в пр</w:t>
            </w:r>
            <w:proofErr w:type="gramEnd"/>
            <w:r w:rsidRPr="002244C3">
              <w:rPr>
                <w:sz w:val="36"/>
                <w:szCs w:val="36"/>
              </w:rPr>
              <w:t xml:space="preserve">оцессе ухода и общения, с первых месяцев жизни ребенок выделяет близкого взрослого, сосредотачивает свой взгляд и слух и, наконец, отвечает взрослому улыбкой, звуками и движением. Данная реакция, названная "комплексом оживления" должна появиться </w:t>
            </w:r>
            <w:r w:rsidRPr="002244C3">
              <w:rPr>
                <w:b/>
                <w:bCs/>
                <w:sz w:val="36"/>
                <w:szCs w:val="36"/>
              </w:rPr>
              <w:t>к 3-м месяцам жизни</w:t>
            </w:r>
            <w:r w:rsidRPr="002244C3">
              <w:rPr>
                <w:sz w:val="36"/>
                <w:szCs w:val="36"/>
              </w:rPr>
              <w:t>. Она является условием и предпосылкой для развития общения между ребенком и взрослым. Младенец постепенно учится схватывать и удерживать предметы, благодаря развитию руки.</w:t>
            </w:r>
          </w:p>
        </w:tc>
      </w:tr>
    </w:tbl>
    <w:p w:rsidR="00065574" w:rsidRPr="002244C3" w:rsidRDefault="00065574" w:rsidP="00F3313A">
      <w:pPr>
        <w:jc w:val="both"/>
        <w:rPr>
          <w:vanish/>
          <w:sz w:val="36"/>
          <w:szCs w:val="36"/>
        </w:rPr>
      </w:pPr>
    </w:p>
    <w:tbl>
      <w:tblPr>
        <w:tblW w:w="93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00"/>
        <w:gridCol w:w="3000"/>
      </w:tblGrid>
      <w:tr w:rsidR="00065574" w:rsidRPr="002244C3">
        <w:trPr>
          <w:tblCellSpacing w:w="0" w:type="dxa"/>
          <w:jc w:val="center"/>
        </w:trPr>
        <w:tc>
          <w:tcPr>
            <w:tcW w:w="6300" w:type="dxa"/>
            <w:vAlign w:val="center"/>
            <w:hideMark/>
          </w:tcPr>
          <w:p w:rsidR="00065574" w:rsidRPr="002244C3" w:rsidRDefault="00065574" w:rsidP="00F3313A">
            <w:pPr>
              <w:jc w:val="both"/>
              <w:rPr>
                <w:sz w:val="36"/>
                <w:szCs w:val="36"/>
              </w:rPr>
            </w:pPr>
            <w:r w:rsidRPr="002244C3">
              <w:rPr>
                <w:b/>
                <w:bCs/>
                <w:sz w:val="36"/>
                <w:szCs w:val="36"/>
              </w:rPr>
              <w:lastRenderedPageBreak/>
              <w:t>К 6-ти месяцам</w:t>
            </w:r>
            <w:r w:rsidRPr="002244C3">
              <w:rPr>
                <w:sz w:val="36"/>
                <w:szCs w:val="36"/>
              </w:rPr>
              <w:t xml:space="preserve"> ребенок должен брать, удерживать предмет, сосредотачиваться на нем и совершать простые действия с предметом, обследуя его, что является условием формирования мышления.</w:t>
            </w:r>
          </w:p>
          <w:p w:rsidR="00492045" w:rsidRPr="002244C3" w:rsidRDefault="00065574" w:rsidP="00F3313A">
            <w:pPr>
              <w:jc w:val="both"/>
              <w:rPr>
                <w:sz w:val="36"/>
                <w:szCs w:val="36"/>
              </w:rPr>
            </w:pPr>
            <w:r w:rsidRPr="002244C3">
              <w:rPr>
                <w:b/>
                <w:bCs/>
                <w:sz w:val="36"/>
                <w:szCs w:val="36"/>
              </w:rPr>
              <w:t>С 6-ти месяцев</w:t>
            </w:r>
            <w:r w:rsidRPr="002244C3">
              <w:rPr>
                <w:sz w:val="36"/>
                <w:szCs w:val="36"/>
              </w:rPr>
              <w:t xml:space="preserve"> ребенок овладевает самостоятельными движениями в горизонтальном положении, учится сидеть, стоять и ходить. Ребенок продолжает осваивать окружающий мир, он уже манипулирует с предметами и реагирует на взрослого не просто как на объект окружающего, а как на партнера в познавательной деятельности.</w:t>
            </w:r>
          </w:p>
        </w:tc>
        <w:tc>
          <w:tcPr>
            <w:tcW w:w="3000" w:type="dxa"/>
            <w:hideMark/>
          </w:tcPr>
          <w:p w:rsidR="00065574" w:rsidRPr="002244C3" w:rsidRDefault="00065574" w:rsidP="00F3313A">
            <w:pPr>
              <w:jc w:val="both"/>
              <w:rPr>
                <w:sz w:val="36"/>
                <w:szCs w:val="36"/>
              </w:rPr>
            </w:pPr>
            <w:r w:rsidRPr="002244C3">
              <w:rPr>
                <w:noProof/>
                <w:sz w:val="36"/>
                <w:szCs w:val="36"/>
                <w:lang w:eastAsia="ru-RU"/>
              </w:rPr>
              <w:drawing>
                <wp:inline distT="0" distB="0" distL="0" distR="0" wp14:anchorId="28119723" wp14:editId="45DFEFE2">
                  <wp:extent cx="1257300" cy="1473200"/>
                  <wp:effectExtent l="0" t="0" r="0" b="0"/>
                  <wp:docPr id="7" name="Рисунок 7" descr="http://ds2483.msk.ru/pic/psyho0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ds2483.msk.ru/pic/psyho0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47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65574" w:rsidRPr="002244C3" w:rsidRDefault="00065574" w:rsidP="00F3313A">
      <w:pPr>
        <w:jc w:val="both"/>
        <w:rPr>
          <w:vanish/>
          <w:sz w:val="36"/>
          <w:szCs w:val="36"/>
        </w:rPr>
      </w:pPr>
    </w:p>
    <w:tbl>
      <w:tblPr>
        <w:tblW w:w="93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0"/>
        <w:gridCol w:w="6300"/>
      </w:tblGrid>
      <w:tr w:rsidR="00065574" w:rsidRPr="002244C3">
        <w:trPr>
          <w:tblCellSpacing w:w="0" w:type="dxa"/>
          <w:jc w:val="center"/>
        </w:trPr>
        <w:tc>
          <w:tcPr>
            <w:tcW w:w="3000" w:type="dxa"/>
            <w:hideMark/>
          </w:tcPr>
          <w:p w:rsidR="00065574" w:rsidRPr="002244C3" w:rsidRDefault="00065574" w:rsidP="00F3313A">
            <w:pPr>
              <w:jc w:val="both"/>
              <w:rPr>
                <w:sz w:val="36"/>
                <w:szCs w:val="36"/>
              </w:rPr>
            </w:pPr>
            <w:r w:rsidRPr="002244C3">
              <w:rPr>
                <w:noProof/>
                <w:sz w:val="36"/>
                <w:szCs w:val="36"/>
                <w:lang w:eastAsia="ru-RU"/>
              </w:rPr>
              <w:drawing>
                <wp:inline distT="0" distB="0" distL="0" distR="0" wp14:anchorId="3B028698" wp14:editId="6AF258B9">
                  <wp:extent cx="1282700" cy="1714500"/>
                  <wp:effectExtent l="0" t="0" r="0" b="0"/>
                  <wp:docPr id="6" name="Рисунок 6" descr="http://ds2483.msk.ru/pic/psyho0-3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ds2483.msk.ru/pic/psyho0-3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700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0" w:type="dxa"/>
            <w:vAlign w:val="center"/>
            <w:hideMark/>
          </w:tcPr>
          <w:p w:rsidR="00492045" w:rsidRPr="002244C3" w:rsidRDefault="00065574" w:rsidP="00F3313A">
            <w:pPr>
              <w:jc w:val="both"/>
              <w:rPr>
                <w:sz w:val="36"/>
                <w:szCs w:val="36"/>
              </w:rPr>
            </w:pPr>
            <w:r w:rsidRPr="002244C3">
              <w:rPr>
                <w:b/>
                <w:bCs/>
                <w:sz w:val="36"/>
                <w:szCs w:val="36"/>
              </w:rPr>
              <w:t>К концу первого года жизни</w:t>
            </w:r>
            <w:r w:rsidRPr="002244C3">
              <w:rPr>
                <w:sz w:val="36"/>
                <w:szCs w:val="36"/>
              </w:rPr>
              <w:t xml:space="preserve"> ребенок должен активно изучать предметы и пространство и проявлять потребность в деловом общении с взрослым в процессе этого изучения. У малыша формируется первый предметный опыт, формируется представление о свойствах предмета, расположенного в пространстве. В этом возрасте малыш должен понимать обращенную к нему речь и говорить простые слова, состоящие иногда из одного слога.</w:t>
            </w:r>
          </w:p>
        </w:tc>
      </w:tr>
    </w:tbl>
    <w:p w:rsidR="00065574" w:rsidRPr="002244C3" w:rsidRDefault="00065574" w:rsidP="00F3313A">
      <w:pPr>
        <w:jc w:val="both"/>
        <w:rPr>
          <w:vanish/>
          <w:sz w:val="36"/>
          <w:szCs w:val="36"/>
        </w:rPr>
      </w:pPr>
    </w:p>
    <w:tbl>
      <w:tblPr>
        <w:tblW w:w="93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00"/>
      </w:tblGrid>
      <w:tr w:rsidR="00065574" w:rsidRPr="002244C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492045" w:rsidRPr="002244C3" w:rsidRDefault="00065574" w:rsidP="00F3313A">
            <w:pPr>
              <w:jc w:val="both"/>
              <w:rPr>
                <w:sz w:val="36"/>
                <w:szCs w:val="36"/>
              </w:rPr>
            </w:pPr>
            <w:r w:rsidRPr="002244C3">
              <w:rPr>
                <w:b/>
                <w:bCs/>
                <w:sz w:val="36"/>
                <w:szCs w:val="36"/>
              </w:rPr>
              <w:t>Начиная с 1 года до трех</w:t>
            </w:r>
            <w:r w:rsidRPr="002244C3">
              <w:rPr>
                <w:sz w:val="36"/>
                <w:szCs w:val="36"/>
              </w:rPr>
              <w:t>, ребенок овладевает самостоятельными сложными движениями: ходьбой, бегом, лазанием, бросанием, и т. д. Ребенок не только активно двигается, но и учится регулировать собственное движение, подражая взрослому. Именно поэтому важно постоянно обращать внимание малыша на цель и порядок выполнения действия: "Мы будем катать мячик. Положи мячик перед собой, как я, а теперь толкни мячик сильно, как я."</w:t>
            </w:r>
          </w:p>
        </w:tc>
      </w:tr>
    </w:tbl>
    <w:p w:rsidR="00065574" w:rsidRPr="002244C3" w:rsidRDefault="00065574" w:rsidP="00F3313A">
      <w:pPr>
        <w:jc w:val="both"/>
        <w:rPr>
          <w:vanish/>
          <w:sz w:val="36"/>
          <w:szCs w:val="36"/>
        </w:rPr>
      </w:pPr>
    </w:p>
    <w:tbl>
      <w:tblPr>
        <w:tblW w:w="93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00"/>
        <w:gridCol w:w="3000"/>
      </w:tblGrid>
      <w:tr w:rsidR="00065574" w:rsidRPr="002244C3">
        <w:trPr>
          <w:tblCellSpacing w:w="0" w:type="dxa"/>
          <w:jc w:val="center"/>
        </w:trPr>
        <w:tc>
          <w:tcPr>
            <w:tcW w:w="6300" w:type="dxa"/>
            <w:vAlign w:val="center"/>
            <w:hideMark/>
          </w:tcPr>
          <w:p w:rsidR="00065574" w:rsidRPr="002244C3" w:rsidRDefault="00065574" w:rsidP="00F3313A">
            <w:pPr>
              <w:jc w:val="both"/>
              <w:rPr>
                <w:sz w:val="36"/>
                <w:szCs w:val="36"/>
              </w:rPr>
            </w:pPr>
            <w:r w:rsidRPr="002244C3">
              <w:rPr>
                <w:sz w:val="36"/>
                <w:szCs w:val="36"/>
              </w:rPr>
              <w:lastRenderedPageBreak/>
              <w:t>Ребенок переходит от обследования предмета к игровому действию с предметом: сначала он учится открывать и закрывать баночку, понимает, что ее можно использовать, как емкость, потом соотносит эту баночку по свойствам с кастрюлькой и, наконец, использует в игре баночку, как кастрюльку.</w:t>
            </w:r>
          </w:p>
          <w:p w:rsidR="00492045" w:rsidRPr="002244C3" w:rsidRDefault="00065574" w:rsidP="00F3313A">
            <w:pPr>
              <w:jc w:val="both"/>
              <w:rPr>
                <w:sz w:val="36"/>
                <w:szCs w:val="36"/>
              </w:rPr>
            </w:pPr>
            <w:r w:rsidRPr="002244C3">
              <w:rPr>
                <w:sz w:val="36"/>
                <w:szCs w:val="36"/>
              </w:rPr>
              <w:t>Речь ребенка теперь становиться самостоятельной и активной. На фоне активизации речи зарождается общение со сверстниками, ребенок делает первые попытки взаимодействовать с другим малышом в предметной и игровой деятельности.</w:t>
            </w:r>
          </w:p>
        </w:tc>
        <w:tc>
          <w:tcPr>
            <w:tcW w:w="3000" w:type="dxa"/>
            <w:hideMark/>
          </w:tcPr>
          <w:p w:rsidR="00065574" w:rsidRPr="002244C3" w:rsidRDefault="00065574" w:rsidP="00F3313A">
            <w:pPr>
              <w:jc w:val="both"/>
              <w:rPr>
                <w:sz w:val="36"/>
                <w:szCs w:val="36"/>
              </w:rPr>
            </w:pPr>
            <w:r w:rsidRPr="002244C3">
              <w:rPr>
                <w:noProof/>
                <w:sz w:val="36"/>
                <w:szCs w:val="36"/>
                <w:lang w:eastAsia="ru-RU"/>
              </w:rPr>
              <w:drawing>
                <wp:inline distT="0" distB="0" distL="0" distR="0" wp14:anchorId="6E42936F" wp14:editId="0B1F0EA0">
                  <wp:extent cx="1231900" cy="1104900"/>
                  <wp:effectExtent l="0" t="0" r="6350" b="0"/>
                  <wp:docPr id="5" name="Рисунок 5" descr="http://ds2483.msk.ru/pic/psyho0-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ds2483.msk.ru/pic/psyho0-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5574" w:rsidRPr="002244C3">
        <w:trPr>
          <w:tblCellSpacing w:w="0" w:type="dxa"/>
          <w:jc w:val="center"/>
        </w:trPr>
        <w:tc>
          <w:tcPr>
            <w:tcW w:w="9300" w:type="dxa"/>
            <w:gridSpan w:val="2"/>
            <w:vAlign w:val="center"/>
            <w:hideMark/>
          </w:tcPr>
          <w:p w:rsidR="00492045" w:rsidRPr="002244C3" w:rsidRDefault="00065574" w:rsidP="00F3313A">
            <w:pPr>
              <w:jc w:val="both"/>
              <w:rPr>
                <w:sz w:val="36"/>
                <w:szCs w:val="36"/>
              </w:rPr>
            </w:pPr>
            <w:r w:rsidRPr="002244C3">
              <w:rPr>
                <w:sz w:val="36"/>
                <w:szCs w:val="36"/>
              </w:rPr>
              <w:t>Главным приобретением личности в конце раннего возраста становиться осознание ребенком себя, как самостоятельного субъекта, своего личного действия и личного желания.</w:t>
            </w:r>
          </w:p>
        </w:tc>
      </w:tr>
    </w:tbl>
    <w:p w:rsidR="00065574" w:rsidRPr="002244C3" w:rsidRDefault="00065574" w:rsidP="00F3313A">
      <w:pPr>
        <w:jc w:val="both"/>
        <w:rPr>
          <w:vanish/>
          <w:sz w:val="36"/>
          <w:szCs w:val="36"/>
        </w:rPr>
      </w:pPr>
    </w:p>
    <w:tbl>
      <w:tblPr>
        <w:tblW w:w="93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00"/>
        <w:gridCol w:w="3000"/>
      </w:tblGrid>
      <w:tr w:rsidR="00065574" w:rsidRPr="002244C3">
        <w:trPr>
          <w:tblCellSpacing w:w="0" w:type="dxa"/>
          <w:jc w:val="center"/>
        </w:trPr>
        <w:tc>
          <w:tcPr>
            <w:tcW w:w="6300" w:type="dxa"/>
            <w:vAlign w:val="center"/>
            <w:hideMark/>
          </w:tcPr>
          <w:p w:rsidR="00492045" w:rsidRPr="002244C3" w:rsidRDefault="00065574" w:rsidP="00F3313A">
            <w:pPr>
              <w:jc w:val="both"/>
              <w:rPr>
                <w:sz w:val="36"/>
                <w:szCs w:val="36"/>
              </w:rPr>
            </w:pPr>
            <w:r w:rsidRPr="002244C3">
              <w:rPr>
                <w:sz w:val="36"/>
                <w:szCs w:val="36"/>
              </w:rPr>
              <w:t>С этого момента (</w:t>
            </w:r>
            <w:r w:rsidRPr="002244C3">
              <w:rPr>
                <w:b/>
                <w:bCs/>
                <w:sz w:val="36"/>
                <w:szCs w:val="36"/>
              </w:rPr>
              <w:t>с 3-х лет</w:t>
            </w:r>
            <w:r w:rsidRPr="002244C3">
              <w:rPr>
                <w:sz w:val="36"/>
                <w:szCs w:val="36"/>
              </w:rPr>
              <w:t xml:space="preserve">) начинается эпоха дошкольного возраста. Именно этот период перехода получил название </w:t>
            </w:r>
            <w:r w:rsidRPr="002244C3">
              <w:rPr>
                <w:b/>
                <w:bCs/>
                <w:sz w:val="36"/>
                <w:szCs w:val="36"/>
              </w:rPr>
              <w:t>"кризиса 3-х лет"</w:t>
            </w:r>
            <w:r w:rsidRPr="002244C3">
              <w:rPr>
                <w:sz w:val="36"/>
                <w:szCs w:val="36"/>
              </w:rPr>
              <w:t>. Обычно этот возраст сопровождается упрямством, капризами, агрессивностью, резкими сменами в настроении и поведении малыша. Такая картина есть результат конфликта между естественным стремлением ребенка к самостоятельности и независимости и ограничением этого стремления со стороны взрослых.</w:t>
            </w:r>
          </w:p>
        </w:tc>
        <w:tc>
          <w:tcPr>
            <w:tcW w:w="3000" w:type="dxa"/>
            <w:hideMark/>
          </w:tcPr>
          <w:p w:rsidR="00065574" w:rsidRPr="002244C3" w:rsidRDefault="00065574" w:rsidP="00F3313A">
            <w:pPr>
              <w:jc w:val="both"/>
              <w:rPr>
                <w:sz w:val="36"/>
                <w:szCs w:val="36"/>
              </w:rPr>
            </w:pPr>
            <w:r w:rsidRPr="002244C3">
              <w:rPr>
                <w:noProof/>
                <w:sz w:val="36"/>
                <w:szCs w:val="36"/>
                <w:lang w:eastAsia="ru-RU"/>
              </w:rPr>
              <w:drawing>
                <wp:inline distT="0" distB="0" distL="0" distR="0" wp14:anchorId="4180C8FF" wp14:editId="04ABB34F">
                  <wp:extent cx="1206500" cy="1524000"/>
                  <wp:effectExtent l="0" t="0" r="0" b="0"/>
                  <wp:docPr id="4" name="Рисунок 4" descr="http://ds2483.msk.ru/pic/psyho0-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ds2483.msk.ru/pic/psyho0-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65574" w:rsidRPr="002244C3" w:rsidRDefault="00065574" w:rsidP="00F3313A">
      <w:pPr>
        <w:jc w:val="both"/>
        <w:rPr>
          <w:vanish/>
          <w:sz w:val="36"/>
          <w:szCs w:val="36"/>
        </w:rPr>
      </w:pPr>
    </w:p>
    <w:tbl>
      <w:tblPr>
        <w:tblW w:w="93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00"/>
      </w:tblGrid>
      <w:tr w:rsidR="00065574" w:rsidRPr="002244C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492045" w:rsidRPr="002244C3" w:rsidRDefault="00065574" w:rsidP="00F3313A">
            <w:pPr>
              <w:jc w:val="both"/>
              <w:rPr>
                <w:sz w:val="36"/>
                <w:szCs w:val="36"/>
              </w:rPr>
            </w:pPr>
            <w:r w:rsidRPr="002244C3">
              <w:rPr>
                <w:sz w:val="36"/>
                <w:szCs w:val="36"/>
              </w:rPr>
              <w:t xml:space="preserve">Дошкольное детство (от 3 до 7) характеризуется развитием разнообразных видов детской деятельности: игровой, бытовой, изобразительной, трудовой и др. Уровень развития ребенка должен определяться не только его </w:t>
            </w:r>
            <w:r w:rsidRPr="002244C3">
              <w:rPr>
                <w:sz w:val="36"/>
                <w:szCs w:val="36"/>
              </w:rPr>
              <w:lastRenderedPageBreak/>
              <w:t>умениями в той или иной деятельности, но и заинтересованностью в результате и умением его добиваться.</w:t>
            </w:r>
          </w:p>
        </w:tc>
      </w:tr>
    </w:tbl>
    <w:p w:rsidR="00065574" w:rsidRPr="002244C3" w:rsidRDefault="00065574" w:rsidP="00F3313A">
      <w:pPr>
        <w:jc w:val="both"/>
        <w:rPr>
          <w:vanish/>
          <w:sz w:val="36"/>
          <w:szCs w:val="36"/>
        </w:rPr>
      </w:pPr>
    </w:p>
    <w:tbl>
      <w:tblPr>
        <w:tblW w:w="93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0"/>
        <w:gridCol w:w="6300"/>
      </w:tblGrid>
      <w:tr w:rsidR="00065574" w:rsidRPr="002244C3">
        <w:trPr>
          <w:tblCellSpacing w:w="0" w:type="dxa"/>
          <w:jc w:val="center"/>
        </w:trPr>
        <w:tc>
          <w:tcPr>
            <w:tcW w:w="3000" w:type="dxa"/>
            <w:hideMark/>
          </w:tcPr>
          <w:p w:rsidR="00065574" w:rsidRPr="002244C3" w:rsidRDefault="00065574" w:rsidP="00F3313A">
            <w:pPr>
              <w:jc w:val="both"/>
              <w:rPr>
                <w:sz w:val="36"/>
                <w:szCs w:val="36"/>
              </w:rPr>
            </w:pPr>
            <w:r w:rsidRPr="002244C3">
              <w:rPr>
                <w:noProof/>
                <w:sz w:val="36"/>
                <w:szCs w:val="36"/>
                <w:lang w:eastAsia="ru-RU"/>
              </w:rPr>
              <w:drawing>
                <wp:inline distT="0" distB="0" distL="0" distR="0" wp14:anchorId="4A0A9AEA" wp14:editId="13E5EC36">
                  <wp:extent cx="914400" cy="1485900"/>
                  <wp:effectExtent l="0" t="0" r="0" b="0"/>
                  <wp:docPr id="3" name="Рисунок 3" descr="http://ds2483.msk.ru/pic/psyho0-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ds2483.msk.ru/pic/psyho0-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0" w:type="dxa"/>
            <w:vAlign w:val="center"/>
            <w:hideMark/>
          </w:tcPr>
          <w:p w:rsidR="00065574" w:rsidRPr="002244C3" w:rsidRDefault="00065574" w:rsidP="00F3313A">
            <w:pPr>
              <w:jc w:val="both"/>
              <w:rPr>
                <w:sz w:val="36"/>
                <w:szCs w:val="36"/>
              </w:rPr>
            </w:pPr>
            <w:r w:rsidRPr="002244C3">
              <w:rPr>
                <w:sz w:val="36"/>
                <w:szCs w:val="36"/>
              </w:rPr>
              <w:t xml:space="preserve">Ребенок </w:t>
            </w:r>
            <w:r w:rsidRPr="002244C3">
              <w:rPr>
                <w:b/>
                <w:bCs/>
                <w:sz w:val="36"/>
                <w:szCs w:val="36"/>
              </w:rPr>
              <w:t>5 лет</w:t>
            </w:r>
            <w:r w:rsidRPr="002244C3">
              <w:rPr>
                <w:sz w:val="36"/>
                <w:szCs w:val="36"/>
              </w:rPr>
              <w:t xml:space="preserve"> может отлично уметь самостоятельно завязать шнурки, но не испытывать потребности это делать. Отсутствие у дошкольника потребности проявлять свою умелость или развивать ее являются показателем незрелости, которая будет тормозить его дальнейшее развитие.</w:t>
            </w:r>
          </w:p>
          <w:p w:rsidR="00492045" w:rsidRPr="002244C3" w:rsidRDefault="00065574" w:rsidP="00F3313A">
            <w:pPr>
              <w:jc w:val="both"/>
              <w:rPr>
                <w:sz w:val="36"/>
                <w:szCs w:val="36"/>
              </w:rPr>
            </w:pPr>
            <w:r w:rsidRPr="002244C3">
              <w:rPr>
                <w:sz w:val="36"/>
                <w:szCs w:val="36"/>
              </w:rPr>
              <w:t>Способность ребенка подчинять свое поведение какой-либо цели, управлять своими поступками формируется на протяжении всего дошкольного возраста.</w:t>
            </w:r>
          </w:p>
        </w:tc>
      </w:tr>
    </w:tbl>
    <w:p w:rsidR="00065574" w:rsidRPr="002244C3" w:rsidRDefault="00065574" w:rsidP="00F3313A">
      <w:pPr>
        <w:jc w:val="both"/>
        <w:rPr>
          <w:vanish/>
          <w:sz w:val="36"/>
          <w:szCs w:val="36"/>
        </w:rPr>
      </w:pPr>
    </w:p>
    <w:tbl>
      <w:tblPr>
        <w:tblW w:w="93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00"/>
        <w:gridCol w:w="3000"/>
      </w:tblGrid>
      <w:tr w:rsidR="00065574" w:rsidRPr="002244C3">
        <w:trPr>
          <w:tblCellSpacing w:w="0" w:type="dxa"/>
          <w:jc w:val="center"/>
        </w:trPr>
        <w:tc>
          <w:tcPr>
            <w:tcW w:w="6300" w:type="dxa"/>
            <w:vAlign w:val="center"/>
            <w:hideMark/>
          </w:tcPr>
          <w:p w:rsidR="00492045" w:rsidRPr="002244C3" w:rsidRDefault="00065574" w:rsidP="00F3313A">
            <w:pPr>
              <w:jc w:val="both"/>
              <w:rPr>
                <w:sz w:val="36"/>
                <w:szCs w:val="36"/>
              </w:rPr>
            </w:pPr>
            <w:r w:rsidRPr="002244C3">
              <w:rPr>
                <w:sz w:val="36"/>
                <w:szCs w:val="36"/>
              </w:rPr>
              <w:t xml:space="preserve">Только </w:t>
            </w:r>
            <w:r w:rsidRPr="002244C3">
              <w:rPr>
                <w:b/>
                <w:bCs/>
                <w:sz w:val="36"/>
                <w:szCs w:val="36"/>
              </w:rPr>
              <w:t>к семи годам</w:t>
            </w:r>
            <w:r w:rsidRPr="002244C3">
              <w:rPr>
                <w:sz w:val="36"/>
                <w:szCs w:val="36"/>
              </w:rPr>
              <w:t xml:space="preserve"> ребенок способен выполнять как свою собственную задачу, так и задачу, поставленную взрослым не отвлекаясь, сохраняя интерес, контролируя себя при этом и оценивая свои результаты. Зачастую родители ожидают этого от детей </w:t>
            </w:r>
            <w:r w:rsidRPr="002244C3">
              <w:rPr>
                <w:b/>
                <w:bCs/>
                <w:sz w:val="36"/>
                <w:szCs w:val="36"/>
              </w:rPr>
              <w:t>5-ти и даже 4-х лет</w:t>
            </w:r>
            <w:r w:rsidRPr="002244C3">
              <w:rPr>
                <w:sz w:val="36"/>
                <w:szCs w:val="36"/>
              </w:rPr>
              <w:t>.</w:t>
            </w:r>
          </w:p>
        </w:tc>
        <w:tc>
          <w:tcPr>
            <w:tcW w:w="3000" w:type="dxa"/>
            <w:hideMark/>
          </w:tcPr>
          <w:p w:rsidR="00065574" w:rsidRPr="002244C3" w:rsidRDefault="00065574" w:rsidP="00F3313A">
            <w:pPr>
              <w:jc w:val="both"/>
              <w:rPr>
                <w:sz w:val="36"/>
                <w:szCs w:val="36"/>
              </w:rPr>
            </w:pPr>
            <w:r w:rsidRPr="002244C3">
              <w:rPr>
                <w:noProof/>
                <w:sz w:val="36"/>
                <w:szCs w:val="36"/>
                <w:lang w:eastAsia="ru-RU"/>
              </w:rPr>
              <w:drawing>
                <wp:inline distT="0" distB="0" distL="0" distR="0" wp14:anchorId="76A387FD" wp14:editId="7AA4F3D6">
                  <wp:extent cx="1117600" cy="1206500"/>
                  <wp:effectExtent l="0" t="0" r="6350" b="0"/>
                  <wp:docPr id="2" name="Рисунок 2" descr="http://ds2483.msk.ru/pic/psyho0-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ds2483.msk.ru/pic/psyho0-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1206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65574" w:rsidRPr="002244C3" w:rsidRDefault="00065574" w:rsidP="00F3313A">
      <w:pPr>
        <w:jc w:val="both"/>
        <w:rPr>
          <w:vanish/>
          <w:sz w:val="36"/>
          <w:szCs w:val="36"/>
        </w:rPr>
      </w:pPr>
    </w:p>
    <w:tbl>
      <w:tblPr>
        <w:tblW w:w="93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0"/>
        <w:gridCol w:w="6300"/>
      </w:tblGrid>
      <w:tr w:rsidR="00065574" w:rsidRPr="002244C3">
        <w:trPr>
          <w:tblCellSpacing w:w="0" w:type="dxa"/>
          <w:jc w:val="center"/>
        </w:trPr>
        <w:tc>
          <w:tcPr>
            <w:tcW w:w="3000" w:type="dxa"/>
            <w:hideMark/>
          </w:tcPr>
          <w:p w:rsidR="00065574" w:rsidRPr="002244C3" w:rsidRDefault="00065574" w:rsidP="00F3313A">
            <w:pPr>
              <w:jc w:val="both"/>
              <w:rPr>
                <w:sz w:val="36"/>
                <w:szCs w:val="36"/>
              </w:rPr>
            </w:pPr>
            <w:r w:rsidRPr="002244C3">
              <w:rPr>
                <w:noProof/>
                <w:sz w:val="36"/>
                <w:szCs w:val="36"/>
                <w:lang w:eastAsia="ru-RU"/>
              </w:rPr>
              <w:drawing>
                <wp:inline distT="0" distB="0" distL="0" distR="0" wp14:anchorId="252B4D8F" wp14:editId="094B2152">
                  <wp:extent cx="749300" cy="1651000"/>
                  <wp:effectExtent l="0" t="0" r="0" b="6350"/>
                  <wp:docPr id="1" name="Рисунок 1" descr="http://ds2483.msk.ru/pic/psyho0-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ds2483.msk.ru/pic/psyho0-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165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0" w:type="dxa"/>
            <w:vAlign w:val="center"/>
            <w:hideMark/>
          </w:tcPr>
          <w:p w:rsidR="00065574" w:rsidRPr="002244C3" w:rsidRDefault="00065574" w:rsidP="00F3313A">
            <w:pPr>
              <w:jc w:val="both"/>
              <w:rPr>
                <w:sz w:val="36"/>
                <w:szCs w:val="36"/>
              </w:rPr>
            </w:pPr>
            <w:r w:rsidRPr="002244C3">
              <w:rPr>
                <w:sz w:val="36"/>
                <w:szCs w:val="36"/>
              </w:rPr>
              <w:t>Существенным приобретением дошкольного возраста становится наглядно-образное мышление ребенка, благодаря которому становится возможной учебная деятельность.</w:t>
            </w:r>
          </w:p>
          <w:p w:rsidR="00065574" w:rsidRPr="002244C3" w:rsidRDefault="00065574" w:rsidP="00F3313A">
            <w:pPr>
              <w:jc w:val="both"/>
              <w:rPr>
                <w:sz w:val="36"/>
                <w:szCs w:val="36"/>
              </w:rPr>
            </w:pPr>
            <w:r w:rsidRPr="002244C3">
              <w:rPr>
                <w:sz w:val="36"/>
                <w:szCs w:val="36"/>
              </w:rPr>
              <w:t xml:space="preserve">Чтобы понять, что легкие предметы не тонут, ребенку </w:t>
            </w:r>
            <w:r w:rsidRPr="002244C3">
              <w:rPr>
                <w:b/>
                <w:bCs/>
                <w:sz w:val="36"/>
                <w:szCs w:val="36"/>
              </w:rPr>
              <w:t>6-ти лет</w:t>
            </w:r>
            <w:r w:rsidRPr="002244C3">
              <w:rPr>
                <w:sz w:val="36"/>
                <w:szCs w:val="36"/>
              </w:rPr>
              <w:t xml:space="preserve"> уже не надо бросать их в воду, у него есть понятие легкого и тяжелого, понятие о свойствах воды, он может сделать самостоятельный вывод.</w:t>
            </w:r>
          </w:p>
          <w:p w:rsidR="00492045" w:rsidRPr="002244C3" w:rsidRDefault="00065574" w:rsidP="00F3313A">
            <w:pPr>
              <w:jc w:val="both"/>
              <w:rPr>
                <w:sz w:val="36"/>
                <w:szCs w:val="36"/>
              </w:rPr>
            </w:pPr>
            <w:r w:rsidRPr="002244C3">
              <w:rPr>
                <w:b/>
                <w:bCs/>
                <w:sz w:val="36"/>
                <w:szCs w:val="36"/>
              </w:rPr>
              <w:t>К семи годам</w:t>
            </w:r>
            <w:r w:rsidRPr="002244C3">
              <w:rPr>
                <w:sz w:val="36"/>
                <w:szCs w:val="36"/>
              </w:rPr>
              <w:t xml:space="preserve"> дети хорошо разбираются в понятиях, символах и знаках, </w:t>
            </w:r>
            <w:r w:rsidRPr="002244C3">
              <w:rPr>
                <w:sz w:val="36"/>
                <w:szCs w:val="36"/>
              </w:rPr>
              <w:lastRenderedPageBreak/>
              <w:t>мышление становится логическим. У них намечается собственное мировоззрение, первые этические нормы, созревает новая социальная позиция и стремление быть взрослым.</w:t>
            </w:r>
          </w:p>
        </w:tc>
      </w:tr>
      <w:tr w:rsidR="00065574" w:rsidRPr="002244C3">
        <w:trPr>
          <w:tblCellSpacing w:w="0" w:type="dxa"/>
          <w:jc w:val="center"/>
        </w:trPr>
        <w:tc>
          <w:tcPr>
            <w:tcW w:w="9300" w:type="dxa"/>
            <w:gridSpan w:val="2"/>
            <w:vAlign w:val="center"/>
            <w:hideMark/>
          </w:tcPr>
          <w:p w:rsidR="00065574" w:rsidRPr="002244C3" w:rsidRDefault="00065574" w:rsidP="00F3313A">
            <w:pPr>
              <w:jc w:val="both"/>
              <w:rPr>
                <w:sz w:val="36"/>
                <w:szCs w:val="36"/>
              </w:rPr>
            </w:pPr>
            <w:r w:rsidRPr="002244C3">
              <w:rPr>
                <w:b/>
                <w:bCs/>
                <w:sz w:val="36"/>
                <w:szCs w:val="36"/>
              </w:rPr>
              <w:lastRenderedPageBreak/>
              <w:t>К концу дошкольного детства</w:t>
            </w:r>
            <w:r w:rsidRPr="002244C3">
              <w:rPr>
                <w:sz w:val="36"/>
                <w:szCs w:val="36"/>
              </w:rPr>
              <w:t xml:space="preserve"> у ребенка складываются предпосылки нового вида деятельности - учебной.</w:t>
            </w:r>
          </w:p>
          <w:p w:rsidR="00467DB9" w:rsidRPr="002244C3" w:rsidRDefault="00467DB9" w:rsidP="00F3313A">
            <w:pPr>
              <w:jc w:val="both"/>
              <w:rPr>
                <w:b/>
                <w:bCs/>
                <w:sz w:val="36"/>
                <w:szCs w:val="36"/>
              </w:rPr>
            </w:pPr>
          </w:p>
          <w:p w:rsidR="00492045" w:rsidRPr="002244C3" w:rsidRDefault="00065574" w:rsidP="00F3313A">
            <w:pPr>
              <w:jc w:val="both"/>
              <w:rPr>
                <w:sz w:val="40"/>
                <w:szCs w:val="40"/>
              </w:rPr>
            </w:pPr>
            <w:r w:rsidRPr="002244C3">
              <w:rPr>
                <w:b/>
                <w:bCs/>
                <w:sz w:val="40"/>
                <w:szCs w:val="40"/>
              </w:rPr>
              <w:t>Помните, что развитие ребенка проходит постепенно и последовательно и на каждом</w:t>
            </w:r>
            <w:r w:rsidRPr="002244C3">
              <w:rPr>
                <w:b/>
                <w:bCs/>
                <w:sz w:val="40"/>
                <w:szCs w:val="40"/>
              </w:rPr>
              <w:br/>
              <w:t>этапе ребенок должен достичь определенных результатов.</w:t>
            </w:r>
          </w:p>
        </w:tc>
      </w:tr>
    </w:tbl>
    <w:p w:rsidR="00065574" w:rsidRPr="002244C3" w:rsidRDefault="00065574" w:rsidP="00F3313A">
      <w:pPr>
        <w:jc w:val="both"/>
        <w:rPr>
          <w:sz w:val="36"/>
          <w:szCs w:val="36"/>
        </w:rPr>
      </w:pPr>
      <w:r w:rsidRPr="002244C3">
        <w:rPr>
          <w:sz w:val="36"/>
          <w:szCs w:val="36"/>
        </w:rPr>
        <w:br/>
        <w:t xml:space="preserve">  </w:t>
      </w:r>
    </w:p>
    <w:p w:rsidR="00DD2D5B" w:rsidRPr="002244C3" w:rsidRDefault="00DD2D5B" w:rsidP="00F3313A">
      <w:pPr>
        <w:jc w:val="both"/>
        <w:rPr>
          <w:sz w:val="36"/>
          <w:szCs w:val="36"/>
        </w:rPr>
      </w:pPr>
    </w:p>
    <w:p w:rsidR="002244C3" w:rsidRPr="002244C3" w:rsidRDefault="002244C3" w:rsidP="00F3313A">
      <w:pPr>
        <w:jc w:val="both"/>
        <w:rPr>
          <w:sz w:val="36"/>
          <w:szCs w:val="36"/>
        </w:rPr>
      </w:pPr>
    </w:p>
    <w:sectPr w:rsidR="002244C3" w:rsidRPr="002244C3" w:rsidSect="002244C3">
      <w:pgSz w:w="11906" w:h="16838"/>
      <w:pgMar w:top="720" w:right="720" w:bottom="720" w:left="720" w:header="709" w:footer="709" w:gutter="0"/>
      <w:pgBorders w:offsetFrom="page">
        <w:top w:val="confetti" w:sz="20" w:space="24" w:color="auto"/>
        <w:left w:val="confetti" w:sz="20" w:space="24" w:color="auto"/>
        <w:bottom w:val="confetti" w:sz="20" w:space="24" w:color="auto"/>
        <w:right w:val="confetti" w:sz="20" w:space="24" w:color="auto"/>
      </w:pgBorders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13FE" w:rsidRDefault="00B913FE" w:rsidP="00467DB9">
      <w:r>
        <w:separator/>
      </w:r>
    </w:p>
  </w:endnote>
  <w:endnote w:type="continuationSeparator" w:id="0">
    <w:p w:rsidR="00B913FE" w:rsidRDefault="00B913FE" w:rsidP="00467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13FE" w:rsidRDefault="00B913FE" w:rsidP="00467DB9">
      <w:r>
        <w:separator/>
      </w:r>
    </w:p>
  </w:footnote>
  <w:footnote w:type="continuationSeparator" w:id="0">
    <w:p w:rsidR="00B913FE" w:rsidRDefault="00B913FE" w:rsidP="00467D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574"/>
    <w:rsid w:val="00065574"/>
    <w:rsid w:val="002244C3"/>
    <w:rsid w:val="00467DB9"/>
    <w:rsid w:val="00492045"/>
    <w:rsid w:val="00B913FE"/>
    <w:rsid w:val="00D57F64"/>
    <w:rsid w:val="00DD2D5B"/>
    <w:rsid w:val="00F33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557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557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67DB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67DB9"/>
  </w:style>
  <w:style w:type="paragraph" w:styleId="a7">
    <w:name w:val="footer"/>
    <w:basedOn w:val="a"/>
    <w:link w:val="a8"/>
    <w:uiPriority w:val="99"/>
    <w:unhideWhenUsed/>
    <w:rsid w:val="00467DB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67DB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557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557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67DB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67DB9"/>
  </w:style>
  <w:style w:type="paragraph" w:styleId="a7">
    <w:name w:val="footer"/>
    <w:basedOn w:val="a"/>
    <w:link w:val="a8"/>
    <w:uiPriority w:val="99"/>
    <w:unhideWhenUsed/>
    <w:rsid w:val="00467DB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67D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842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ЧЧЧЧ</Company>
  <LinksUpToDate>false</LinksUpToDate>
  <CharactersWithSpaces>5631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Администратор</cp:lastModifiedBy>
  <cp:revision>4</cp:revision>
  <cp:lastPrinted>2012-01-16T08:23:00Z</cp:lastPrinted>
  <dcterms:created xsi:type="dcterms:W3CDTF">2012-01-11T11:26:00Z</dcterms:created>
  <dcterms:modified xsi:type="dcterms:W3CDTF">2015-04-06T07:44:00Z</dcterms:modified>
</cp:coreProperties>
</file>