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B595B" w:rsidRDefault="00EB595B">
      <w:pPr>
        <w:pStyle w:val="ConsPlusTitlePage"/>
      </w:pPr>
      <w:r>
        <w:t xml:space="preserve">Документ предоставлен </w:t>
      </w:r>
      <w:hyperlink r:id="rId4">
        <w:r>
          <w:rPr>
            <w:color w:val="0000FF"/>
          </w:rPr>
          <w:t>КонсультантПлюс</w:t>
        </w:r>
      </w:hyperlink>
      <w:r>
        <w:br/>
      </w:r>
    </w:p>
    <w:p w:rsidR="00EB595B" w:rsidRDefault="00EB595B">
      <w:pPr>
        <w:pStyle w:val="ConsPlusNormal"/>
        <w:outlineLvl w:val="0"/>
      </w:pPr>
    </w:p>
    <w:p w:rsidR="00EB595B" w:rsidRDefault="00EB595B">
      <w:pPr>
        <w:pStyle w:val="ConsPlusNormal"/>
        <w:jc w:val="both"/>
        <w:outlineLvl w:val="0"/>
      </w:pPr>
      <w:r>
        <w:t>Зарегистрировано в Национальном реестре правовых актов</w:t>
      </w:r>
    </w:p>
    <w:p w:rsidR="00EB595B" w:rsidRDefault="00EB595B">
      <w:pPr>
        <w:pStyle w:val="ConsPlusNormal"/>
        <w:spacing w:before="220"/>
        <w:jc w:val="both"/>
      </w:pPr>
      <w:r>
        <w:t>Республики Беларусь 22 августа 2025 г. N 11-2/43702</w:t>
      </w:r>
    </w:p>
    <w:p w:rsidR="00EB595B" w:rsidRDefault="00EB595B">
      <w:pPr>
        <w:pStyle w:val="ConsPlusNormal"/>
        <w:pBdr>
          <w:bottom w:val="single" w:sz="6" w:space="0" w:color="auto"/>
        </w:pBdr>
        <w:spacing w:before="100" w:after="100"/>
        <w:jc w:val="both"/>
        <w:rPr>
          <w:sz w:val="2"/>
          <w:szCs w:val="2"/>
        </w:rPr>
      </w:pPr>
    </w:p>
    <w:p w:rsidR="00EB595B" w:rsidRDefault="00EB595B">
      <w:pPr>
        <w:pStyle w:val="ConsPlusNormal"/>
      </w:pPr>
    </w:p>
    <w:p w:rsidR="00EB595B" w:rsidRDefault="00EB595B">
      <w:pPr>
        <w:pStyle w:val="ConsPlusTitle"/>
        <w:jc w:val="center"/>
      </w:pPr>
      <w:r>
        <w:t>ПОСТАНОВЛЕНИЕ МИНИСТЕРСТВА ОБРАЗОВАНИЯ РЕСПУБЛИКИ БЕЛАРУСЬ</w:t>
      </w:r>
    </w:p>
    <w:p w:rsidR="00EB595B" w:rsidRDefault="00EB595B">
      <w:pPr>
        <w:pStyle w:val="ConsPlusTitle"/>
        <w:jc w:val="center"/>
      </w:pPr>
      <w:r>
        <w:t>1 августа 2025 г. N 136</w:t>
      </w:r>
    </w:p>
    <w:p w:rsidR="00EB595B" w:rsidRDefault="00EB595B">
      <w:pPr>
        <w:pStyle w:val="ConsPlusTitle"/>
        <w:jc w:val="center"/>
      </w:pPr>
    </w:p>
    <w:p w:rsidR="00EB595B" w:rsidRDefault="00EB595B">
      <w:pPr>
        <w:pStyle w:val="ConsPlusTitle"/>
        <w:jc w:val="center"/>
      </w:pPr>
      <w:r>
        <w:t>ОБ ИЗМЕНЕНИИ ПОСТАНОВЛЕНИЯ МИНИСТЕРСТВА ОБРАЗОВАНИЯ РЕСПУБЛИКИ БЕЛАРУСЬ ОТ 3 АВГУСТА 2022 Г. N 227</w:t>
      </w:r>
    </w:p>
    <w:p w:rsidR="00EB595B" w:rsidRDefault="00EB595B">
      <w:pPr>
        <w:pStyle w:val="ConsPlusNormal"/>
      </w:pPr>
    </w:p>
    <w:p w:rsidR="00EB595B" w:rsidRDefault="00EB595B">
      <w:pPr>
        <w:pStyle w:val="ConsPlusNormal"/>
        <w:ind w:firstLine="540"/>
        <w:jc w:val="both"/>
      </w:pPr>
      <w:r>
        <w:t xml:space="preserve">На основании </w:t>
      </w:r>
      <w:hyperlink r:id="rId5">
        <w:r>
          <w:rPr>
            <w:color w:val="0000FF"/>
          </w:rPr>
          <w:t>абзаца седьмого статьи 83</w:t>
        </w:r>
      </w:hyperlink>
      <w:r>
        <w:t xml:space="preserve"> Кодекса Республики Беларусь об образовании Министерство образования Республики Беларусь ПОСТАНОВЛЯЕТ:</w:t>
      </w:r>
    </w:p>
    <w:p w:rsidR="00EB595B" w:rsidRDefault="00EB595B">
      <w:pPr>
        <w:pStyle w:val="ConsPlusNormal"/>
        <w:spacing w:before="220"/>
        <w:ind w:firstLine="540"/>
        <w:jc w:val="both"/>
      </w:pPr>
      <w:r>
        <w:t xml:space="preserve">1. Внести в </w:t>
      </w:r>
      <w:hyperlink r:id="rId6">
        <w:r>
          <w:rPr>
            <w:color w:val="0000FF"/>
          </w:rPr>
          <w:t>постановление</w:t>
        </w:r>
      </w:hyperlink>
      <w:r>
        <w:t xml:space="preserve"> Министерства образования Республики Беларусь от 3 августа 2022 г. N 227 "Об утверждении правил безопасности, правил расследования и учета несчастных случаев, произошедших с обучающимися" следующие изменения:</w:t>
      </w:r>
    </w:p>
    <w:p w:rsidR="00EB595B" w:rsidRDefault="00EB595B">
      <w:pPr>
        <w:pStyle w:val="ConsPlusNormal"/>
        <w:spacing w:before="220"/>
        <w:ind w:firstLine="540"/>
        <w:jc w:val="both"/>
      </w:pPr>
      <w:r>
        <w:t xml:space="preserve">1.1. из </w:t>
      </w:r>
      <w:hyperlink r:id="rId7">
        <w:r>
          <w:rPr>
            <w:color w:val="0000FF"/>
          </w:rPr>
          <w:t>абзаца десятого пункта 1</w:t>
        </w:r>
      </w:hyperlink>
      <w:r>
        <w:t xml:space="preserve"> слово "образовательной" исключить;</w:t>
      </w:r>
    </w:p>
    <w:p w:rsidR="00EB595B" w:rsidRDefault="00EB595B">
      <w:pPr>
        <w:pStyle w:val="ConsPlusNormal"/>
        <w:spacing w:before="220"/>
        <w:ind w:firstLine="540"/>
        <w:jc w:val="both"/>
      </w:pPr>
      <w:r>
        <w:t xml:space="preserve">1.2. </w:t>
      </w:r>
      <w:hyperlink r:id="rId8">
        <w:r>
          <w:rPr>
            <w:color w:val="0000FF"/>
          </w:rPr>
          <w:t>Правила</w:t>
        </w:r>
      </w:hyperlink>
      <w:r>
        <w:t xml:space="preserve"> безопасности организации образовательного процесса при реализации образовательной программы дошкольного образования, утвержденные этим постановлением, изложить в новой редакции (</w:t>
      </w:r>
      <w:hyperlink w:anchor="P368">
        <w:r>
          <w:rPr>
            <w:color w:val="0000FF"/>
          </w:rPr>
          <w:t>прилагаются</w:t>
        </w:r>
      </w:hyperlink>
      <w:r>
        <w:t>);</w:t>
      </w:r>
    </w:p>
    <w:p w:rsidR="00EB595B" w:rsidRDefault="00EB595B">
      <w:pPr>
        <w:pStyle w:val="ConsPlusNormal"/>
        <w:spacing w:before="220"/>
        <w:ind w:firstLine="540"/>
        <w:jc w:val="both"/>
      </w:pPr>
      <w:r>
        <w:t xml:space="preserve">1.3. в </w:t>
      </w:r>
      <w:hyperlink r:id="rId9">
        <w:r>
          <w:rPr>
            <w:color w:val="0000FF"/>
          </w:rPr>
          <w:t>Правилах</w:t>
        </w:r>
      </w:hyperlink>
      <w:r>
        <w:t xml:space="preserve"> безопасности организации образовательного процесса, организации воспитательного процесса при реализации образовательных программ общего среднего образования, утвержденных этим постановлением:</w:t>
      </w:r>
    </w:p>
    <w:p w:rsidR="00EB595B" w:rsidRDefault="00EB595B">
      <w:pPr>
        <w:pStyle w:val="ConsPlusNormal"/>
        <w:spacing w:before="220"/>
        <w:ind w:firstLine="540"/>
        <w:jc w:val="both"/>
      </w:pPr>
      <w:hyperlink r:id="rId10">
        <w:r>
          <w:rPr>
            <w:color w:val="0000FF"/>
          </w:rPr>
          <w:t>абзац второй части второй пункта 1</w:t>
        </w:r>
      </w:hyperlink>
      <w:r>
        <w:t xml:space="preserve"> дополнить словами ", использование устройств мобильной связи (интернет-связи)";</w:t>
      </w:r>
    </w:p>
    <w:p w:rsidR="00EB595B" w:rsidRDefault="00EB595B">
      <w:pPr>
        <w:pStyle w:val="ConsPlusNormal"/>
        <w:spacing w:before="220"/>
        <w:ind w:firstLine="540"/>
        <w:jc w:val="both"/>
      </w:pPr>
      <w:r>
        <w:t xml:space="preserve">в </w:t>
      </w:r>
      <w:hyperlink r:id="rId11">
        <w:r>
          <w:rPr>
            <w:color w:val="0000FF"/>
          </w:rPr>
          <w:t>пункте 2</w:t>
        </w:r>
      </w:hyperlink>
      <w:r>
        <w:t>:</w:t>
      </w:r>
    </w:p>
    <w:p w:rsidR="00EB595B" w:rsidRDefault="00EB595B">
      <w:pPr>
        <w:pStyle w:val="ConsPlusNormal"/>
        <w:spacing w:before="220"/>
        <w:ind w:firstLine="540"/>
        <w:jc w:val="both"/>
      </w:pPr>
      <w:hyperlink r:id="rId12">
        <w:r>
          <w:rPr>
            <w:color w:val="0000FF"/>
          </w:rPr>
          <w:t>слова</w:t>
        </w:r>
      </w:hyperlink>
      <w:r>
        <w:t xml:space="preserve"> ", в том числе в специальных учебно-воспитательных учреждениях" исключить;</w:t>
      </w:r>
    </w:p>
    <w:p w:rsidR="00EB595B" w:rsidRDefault="00EB595B">
      <w:pPr>
        <w:pStyle w:val="ConsPlusNormal"/>
        <w:spacing w:before="220"/>
        <w:ind w:firstLine="540"/>
        <w:jc w:val="both"/>
      </w:pPr>
      <w:r>
        <w:t xml:space="preserve">дополнить </w:t>
      </w:r>
      <w:hyperlink r:id="rId13">
        <w:r>
          <w:rPr>
            <w:color w:val="0000FF"/>
          </w:rPr>
          <w:t>пункт</w:t>
        </w:r>
      </w:hyperlink>
      <w:r>
        <w:t xml:space="preserve"> частью следующего содержания:</w:t>
      </w:r>
    </w:p>
    <w:p w:rsidR="00EB595B" w:rsidRDefault="00EB595B">
      <w:pPr>
        <w:pStyle w:val="ConsPlusNormal"/>
        <w:spacing w:before="220"/>
        <w:ind w:firstLine="540"/>
        <w:jc w:val="both"/>
      </w:pPr>
      <w:r>
        <w:t>"Выполнение требований настоящих Правил обязательно для всех работников, постоянно или временно работающих, обучающихся и их законных представителей, представителей обслуживающих организаций и иных лиц.";</w:t>
      </w:r>
    </w:p>
    <w:p w:rsidR="00EB595B" w:rsidRDefault="00EB595B">
      <w:pPr>
        <w:pStyle w:val="ConsPlusNormal"/>
        <w:spacing w:before="220"/>
        <w:ind w:firstLine="540"/>
        <w:jc w:val="both"/>
      </w:pPr>
      <w:r>
        <w:t xml:space="preserve">в </w:t>
      </w:r>
      <w:hyperlink r:id="rId14">
        <w:r>
          <w:rPr>
            <w:color w:val="0000FF"/>
          </w:rPr>
          <w:t>пункте 5</w:t>
        </w:r>
      </w:hyperlink>
      <w:r>
        <w:t>:</w:t>
      </w:r>
    </w:p>
    <w:p w:rsidR="00EB595B" w:rsidRDefault="00EB595B">
      <w:pPr>
        <w:pStyle w:val="ConsPlusNormal"/>
        <w:spacing w:before="220"/>
        <w:ind w:firstLine="540"/>
        <w:jc w:val="both"/>
      </w:pPr>
      <w:hyperlink r:id="rId15">
        <w:r>
          <w:rPr>
            <w:color w:val="0000FF"/>
          </w:rPr>
          <w:t>абзац четвертый</w:t>
        </w:r>
      </w:hyperlink>
      <w:r>
        <w:t xml:space="preserve"> после слова "представителей" дополнить словом ", представителей";</w:t>
      </w:r>
    </w:p>
    <w:p w:rsidR="00EB595B" w:rsidRDefault="00EB595B">
      <w:pPr>
        <w:pStyle w:val="ConsPlusNormal"/>
        <w:spacing w:before="220"/>
        <w:ind w:firstLine="540"/>
        <w:jc w:val="both"/>
      </w:pPr>
      <w:hyperlink r:id="rId16">
        <w:r>
          <w:rPr>
            <w:color w:val="0000FF"/>
          </w:rPr>
          <w:t>абзац седьмой</w:t>
        </w:r>
      </w:hyperlink>
      <w:r>
        <w:t xml:space="preserve"> дополнить словами ", в том числе устройств мобильной связи (интернет-связи)";</w:t>
      </w:r>
    </w:p>
    <w:p w:rsidR="00EB595B" w:rsidRDefault="00EB595B">
      <w:pPr>
        <w:pStyle w:val="ConsPlusNormal"/>
        <w:spacing w:before="220"/>
        <w:ind w:firstLine="540"/>
        <w:jc w:val="both"/>
      </w:pPr>
      <w:hyperlink r:id="rId17">
        <w:r>
          <w:rPr>
            <w:color w:val="0000FF"/>
          </w:rPr>
          <w:t>часть вторую пункта 6</w:t>
        </w:r>
      </w:hyperlink>
      <w:r>
        <w:t xml:space="preserve"> изложить в следующей редакции:</w:t>
      </w:r>
    </w:p>
    <w:p w:rsidR="00EB595B" w:rsidRDefault="00EB595B">
      <w:pPr>
        <w:pStyle w:val="ConsPlusNormal"/>
        <w:spacing w:before="220"/>
        <w:ind w:firstLine="540"/>
        <w:jc w:val="both"/>
      </w:pPr>
      <w:r>
        <w:t>"Законные представители обучающихся, посетители допускаются в здание учреждения общего среднего образования в установленное графиком работы учреждения общего среднего образования время при предъявлении документа, удостоверяющего личность, регистрации данных сторожем (работником охраны) в журнале регистрации с указанием цели посещения.";</w:t>
      </w:r>
    </w:p>
    <w:p w:rsidR="00EB595B" w:rsidRDefault="00EB595B">
      <w:pPr>
        <w:pStyle w:val="ConsPlusNormal"/>
        <w:spacing w:before="220"/>
        <w:ind w:firstLine="540"/>
        <w:jc w:val="both"/>
      </w:pPr>
      <w:hyperlink r:id="rId18">
        <w:r>
          <w:rPr>
            <w:color w:val="0000FF"/>
          </w:rPr>
          <w:t>название главы 3</w:t>
        </w:r>
      </w:hyperlink>
      <w:r>
        <w:t xml:space="preserve"> изложить в следующей редакции:</w:t>
      </w:r>
    </w:p>
    <w:p w:rsidR="00EB595B" w:rsidRDefault="00EB595B">
      <w:pPr>
        <w:pStyle w:val="ConsPlusNormal"/>
      </w:pPr>
    </w:p>
    <w:p w:rsidR="00EB595B" w:rsidRDefault="00EB595B">
      <w:pPr>
        <w:pStyle w:val="ConsPlusNormal"/>
        <w:jc w:val="center"/>
      </w:pPr>
      <w:r>
        <w:rPr>
          <w:b/>
        </w:rPr>
        <w:t>"ГЛАВА 3</w:t>
      </w:r>
    </w:p>
    <w:p w:rsidR="00EB595B" w:rsidRDefault="00EB595B">
      <w:pPr>
        <w:pStyle w:val="ConsPlusNormal"/>
        <w:jc w:val="center"/>
      </w:pPr>
      <w:r>
        <w:rPr>
          <w:b/>
        </w:rPr>
        <w:t>ОРГАНИЗАЦИЯ БЕЗОПАСНОГО ПРЕБЫВАНИЯ ОБУЧАЮЩИХСЯ В УЧРЕЖДЕНИИ ОБЩЕГО СРЕДНЕГО ОБРАЗОВАНИЯ И НА ЕГО ТЕРРИТОРИИ. ПОРЯДОК ИСПОЛЬЗОВАНИЯ УСТРОЙСТВ МОБИЛЬНОЙ СВЯЗИ (ИНТЕРНЕТ-СВЯЗИ)";</w:t>
      </w:r>
    </w:p>
    <w:p w:rsidR="00EB595B" w:rsidRDefault="00EB595B">
      <w:pPr>
        <w:pStyle w:val="ConsPlusNormal"/>
      </w:pPr>
    </w:p>
    <w:p w:rsidR="00EB595B" w:rsidRDefault="00EB595B">
      <w:pPr>
        <w:pStyle w:val="ConsPlusNormal"/>
        <w:ind w:firstLine="540"/>
        <w:jc w:val="both"/>
      </w:pPr>
      <w:r>
        <w:t xml:space="preserve">в </w:t>
      </w:r>
      <w:hyperlink r:id="rId19">
        <w:r>
          <w:rPr>
            <w:color w:val="0000FF"/>
          </w:rPr>
          <w:t>пункте 17</w:t>
        </w:r>
      </w:hyperlink>
      <w:r>
        <w:t>:</w:t>
      </w:r>
    </w:p>
    <w:p w:rsidR="00EB595B" w:rsidRDefault="00EB595B">
      <w:pPr>
        <w:pStyle w:val="ConsPlusNormal"/>
        <w:spacing w:before="220"/>
        <w:ind w:firstLine="540"/>
        <w:jc w:val="both"/>
      </w:pPr>
      <w:hyperlink r:id="rId20">
        <w:r>
          <w:rPr>
            <w:color w:val="0000FF"/>
          </w:rPr>
          <w:t>абзацы шестой</w:t>
        </w:r>
      </w:hyperlink>
      <w:r>
        <w:t xml:space="preserve"> и </w:t>
      </w:r>
      <w:hyperlink r:id="rId21">
        <w:r>
          <w:rPr>
            <w:color w:val="0000FF"/>
          </w:rPr>
          <w:t>седьмой</w:t>
        </w:r>
      </w:hyperlink>
      <w:r>
        <w:t xml:space="preserve"> после слов "учреждение" и "учреждении" дополнить словами "общего среднего";</w:t>
      </w:r>
    </w:p>
    <w:p w:rsidR="00EB595B" w:rsidRDefault="00EB595B">
      <w:pPr>
        <w:pStyle w:val="ConsPlusNormal"/>
        <w:spacing w:before="220"/>
        <w:ind w:firstLine="540"/>
        <w:jc w:val="both"/>
      </w:pPr>
      <w:r>
        <w:t xml:space="preserve">дополнить </w:t>
      </w:r>
      <w:hyperlink r:id="rId22">
        <w:r>
          <w:rPr>
            <w:color w:val="0000FF"/>
          </w:rPr>
          <w:t>пункт</w:t>
        </w:r>
      </w:hyperlink>
      <w:r>
        <w:t xml:space="preserve"> абзацами следующего содержания:</w:t>
      </w:r>
    </w:p>
    <w:p w:rsidR="00EB595B" w:rsidRDefault="00EB595B">
      <w:pPr>
        <w:pStyle w:val="ConsPlusNormal"/>
        <w:spacing w:before="220"/>
        <w:ind w:firstLine="540"/>
        <w:jc w:val="both"/>
      </w:pPr>
      <w:r>
        <w:t>"определяет порядок использования и хранения устройств мобильной связи (интернет-связи) с учетом специфики и возможности конкретного учреждения общего среднего образования;</w:t>
      </w:r>
    </w:p>
    <w:p w:rsidR="00EB595B" w:rsidRDefault="00EB595B">
      <w:pPr>
        <w:pStyle w:val="ConsPlusNormal"/>
        <w:spacing w:before="220"/>
        <w:ind w:firstLine="540"/>
        <w:jc w:val="both"/>
      </w:pPr>
      <w:r>
        <w:t>назначает лиц, ответственных за хранение устройств мобильной связи (интернет-связи) обучающихся в течение учебного дня и доступ к ним (далее - лицо, ответственное за хранение устройств мобильной связи (интернет-связи) обучающихся.";</w:t>
      </w:r>
    </w:p>
    <w:p w:rsidR="00EB595B" w:rsidRDefault="00EB595B">
      <w:pPr>
        <w:pStyle w:val="ConsPlusNormal"/>
        <w:spacing w:before="220"/>
        <w:ind w:firstLine="540"/>
        <w:jc w:val="both"/>
      </w:pPr>
      <w:r>
        <w:t xml:space="preserve">дополнить </w:t>
      </w:r>
      <w:hyperlink r:id="rId23">
        <w:r>
          <w:rPr>
            <w:color w:val="0000FF"/>
          </w:rPr>
          <w:t>Правила</w:t>
        </w:r>
      </w:hyperlink>
      <w:r>
        <w:t xml:space="preserve"> пунктами 17-1 - 17-3 следующего содержания:</w:t>
      </w:r>
    </w:p>
    <w:p w:rsidR="00EB595B" w:rsidRDefault="00EB595B">
      <w:pPr>
        <w:pStyle w:val="ConsPlusNormal"/>
        <w:spacing w:before="220"/>
        <w:ind w:firstLine="540"/>
        <w:jc w:val="both"/>
      </w:pPr>
      <w:r>
        <w:t>"17-1. Использование обучающимися устройств мобильной связи (интернет-связи) в здании учреждения общего среднего образования, за исключением обучающихся, нуждающихся в использовании таких устройств по состоянию здоровья (мониторинг сахара в крови при сахарном диабете, иное), не допускается.</w:t>
      </w:r>
    </w:p>
    <w:p w:rsidR="00EB595B" w:rsidRDefault="00EB595B">
      <w:pPr>
        <w:pStyle w:val="ConsPlusNormal"/>
        <w:spacing w:before="220"/>
        <w:ind w:firstLine="540"/>
        <w:jc w:val="both"/>
      </w:pPr>
      <w:r>
        <w:t>В отдельных случаях (оперативная связь с законными представителями, близкими родственниками) допускается использование устройств мобильной связи (интернет-связи) с разрешения дежурного администратора или лица, ответственного за хранение устройств мобильной связи (интернет-связи) обучающихся.</w:t>
      </w:r>
    </w:p>
    <w:p w:rsidR="00EB595B" w:rsidRDefault="00EB595B">
      <w:pPr>
        <w:pStyle w:val="ConsPlusNormal"/>
        <w:spacing w:before="220"/>
        <w:ind w:firstLine="540"/>
        <w:jc w:val="both"/>
      </w:pPr>
      <w:r>
        <w:t>Использование педагогическими работниками учреждения общего среднего образования устройств мобильной связи (интернет-связи) в ходе образовательного процесса не допускается, за исключением случаев возникновения угрозы жизни или здоровью обучающихся, работников, иных экстренных случаев.</w:t>
      </w:r>
    </w:p>
    <w:p w:rsidR="00EB595B" w:rsidRDefault="00EB595B">
      <w:pPr>
        <w:pStyle w:val="ConsPlusNormal"/>
        <w:spacing w:before="220"/>
        <w:ind w:firstLine="540"/>
        <w:jc w:val="both"/>
      </w:pPr>
      <w:r>
        <w:t>17-2. При входе в учреждение общего среднего образования обучающиеся переводят устройство мобильной связи (интернет-связи) в состояние бесшумного режима и оставляют его в специально отведенном месте для хранения в течение учебного дня.</w:t>
      </w:r>
    </w:p>
    <w:p w:rsidR="00EB595B" w:rsidRDefault="00EB595B">
      <w:pPr>
        <w:pStyle w:val="ConsPlusNormal"/>
        <w:spacing w:before="220"/>
        <w:ind w:firstLine="540"/>
        <w:jc w:val="both"/>
      </w:pPr>
      <w:r>
        <w:t>В качестве мест хранения устройств мобильной связи (интернет-связи) могут быть:</w:t>
      </w:r>
    </w:p>
    <w:p w:rsidR="00EB595B" w:rsidRDefault="00EB595B">
      <w:pPr>
        <w:pStyle w:val="ConsPlusNormal"/>
        <w:spacing w:before="220"/>
        <w:ind w:firstLine="540"/>
        <w:jc w:val="both"/>
      </w:pPr>
      <w:r>
        <w:t>индивидуальные ячейки для хранения личных вещей обучающихся;</w:t>
      </w:r>
    </w:p>
    <w:p w:rsidR="00EB595B" w:rsidRDefault="00EB595B">
      <w:pPr>
        <w:pStyle w:val="ConsPlusNormal"/>
        <w:spacing w:before="220"/>
        <w:ind w:firstLine="540"/>
        <w:jc w:val="both"/>
      </w:pPr>
      <w:r>
        <w:t>ячейки (кейсы) для хранения устройств мобильной связи (интернет-связи) обучающихся одного класса;</w:t>
      </w:r>
    </w:p>
    <w:p w:rsidR="00EB595B" w:rsidRDefault="00EB595B">
      <w:pPr>
        <w:pStyle w:val="ConsPlusNormal"/>
        <w:spacing w:before="220"/>
        <w:ind w:firstLine="540"/>
        <w:jc w:val="both"/>
      </w:pPr>
      <w:r>
        <w:t>помещения гардероба (при наличии отдельных помещений для каждого класса);</w:t>
      </w:r>
    </w:p>
    <w:p w:rsidR="00EB595B" w:rsidRDefault="00EB595B">
      <w:pPr>
        <w:pStyle w:val="ConsPlusNormal"/>
        <w:spacing w:before="220"/>
        <w:ind w:firstLine="540"/>
        <w:jc w:val="both"/>
      </w:pPr>
      <w:r>
        <w:t>отдельное помещение (шкаф) для хранения ячеек (кейсов) с устройствами мобильной связи (интернет-связи), запирающееся на ключ;</w:t>
      </w:r>
    </w:p>
    <w:p w:rsidR="00EB595B" w:rsidRDefault="00EB595B">
      <w:pPr>
        <w:pStyle w:val="ConsPlusNormal"/>
        <w:spacing w:before="220"/>
        <w:ind w:firstLine="540"/>
        <w:jc w:val="both"/>
      </w:pPr>
      <w:r>
        <w:t>иные.</w:t>
      </w:r>
    </w:p>
    <w:p w:rsidR="00EB595B" w:rsidRDefault="00EB595B">
      <w:pPr>
        <w:pStyle w:val="ConsPlusNormal"/>
        <w:spacing w:before="220"/>
        <w:ind w:firstLine="540"/>
        <w:jc w:val="both"/>
      </w:pPr>
      <w:r>
        <w:t xml:space="preserve">17-3. По завершении учебных занятий, внеклассных мероприятий обучающиеся под </w:t>
      </w:r>
      <w:r>
        <w:lastRenderedPageBreak/>
        <w:t>руководством педагогического работника, который проводил занятие, или лица, ответственного за хранение устройств мобильной связи (интернет-связи) обучающихся, забирают свои мобильные устройства (интернет-устройства).";</w:t>
      </w:r>
    </w:p>
    <w:p w:rsidR="00EB595B" w:rsidRDefault="00EB595B">
      <w:pPr>
        <w:pStyle w:val="ConsPlusNormal"/>
        <w:spacing w:before="220"/>
        <w:ind w:firstLine="540"/>
        <w:jc w:val="both"/>
      </w:pPr>
      <w:hyperlink r:id="rId24">
        <w:r>
          <w:rPr>
            <w:color w:val="0000FF"/>
          </w:rPr>
          <w:t>пункт 20</w:t>
        </w:r>
      </w:hyperlink>
      <w:r>
        <w:t xml:space="preserve"> исключить;</w:t>
      </w:r>
    </w:p>
    <w:p w:rsidR="00EB595B" w:rsidRDefault="00EB595B">
      <w:pPr>
        <w:pStyle w:val="ConsPlusNormal"/>
        <w:spacing w:before="220"/>
        <w:ind w:firstLine="540"/>
        <w:jc w:val="both"/>
      </w:pPr>
      <w:r>
        <w:t xml:space="preserve">в </w:t>
      </w:r>
      <w:hyperlink r:id="rId25">
        <w:r>
          <w:rPr>
            <w:color w:val="0000FF"/>
          </w:rPr>
          <w:t>пунктах 21</w:t>
        </w:r>
      </w:hyperlink>
      <w:r>
        <w:t xml:space="preserve"> и </w:t>
      </w:r>
      <w:hyperlink r:id="rId26">
        <w:r>
          <w:rPr>
            <w:color w:val="0000FF"/>
          </w:rPr>
          <w:t>24</w:t>
        </w:r>
      </w:hyperlink>
      <w:r>
        <w:t xml:space="preserve">, </w:t>
      </w:r>
      <w:hyperlink r:id="rId27">
        <w:r>
          <w:rPr>
            <w:color w:val="0000FF"/>
          </w:rPr>
          <w:t>абзаце шестом пункта 25</w:t>
        </w:r>
      </w:hyperlink>
      <w:r>
        <w:t xml:space="preserve">, </w:t>
      </w:r>
      <w:hyperlink r:id="rId28">
        <w:r>
          <w:rPr>
            <w:color w:val="0000FF"/>
          </w:rPr>
          <w:t>абзаце втором части второй пункта 31</w:t>
        </w:r>
      </w:hyperlink>
      <w:r>
        <w:t xml:space="preserve">, </w:t>
      </w:r>
      <w:hyperlink r:id="rId29">
        <w:r>
          <w:rPr>
            <w:color w:val="0000FF"/>
          </w:rPr>
          <w:t>абзаце третьем пункта 37</w:t>
        </w:r>
      </w:hyperlink>
      <w:r>
        <w:t xml:space="preserve">, </w:t>
      </w:r>
      <w:hyperlink r:id="rId30">
        <w:r>
          <w:rPr>
            <w:color w:val="0000FF"/>
          </w:rPr>
          <w:t>абзаце первом пункта 51</w:t>
        </w:r>
      </w:hyperlink>
      <w:r>
        <w:t xml:space="preserve">, </w:t>
      </w:r>
      <w:hyperlink r:id="rId31">
        <w:r>
          <w:rPr>
            <w:color w:val="0000FF"/>
          </w:rPr>
          <w:t>пунктах 87</w:t>
        </w:r>
      </w:hyperlink>
      <w:r>
        <w:t xml:space="preserve"> и </w:t>
      </w:r>
      <w:hyperlink r:id="rId32">
        <w:r>
          <w:rPr>
            <w:color w:val="0000FF"/>
          </w:rPr>
          <w:t>142</w:t>
        </w:r>
      </w:hyperlink>
      <w:r>
        <w:t xml:space="preserve"> слова "учреждение образования" заменить словами "учреждение общего среднего образования" в соответствующих падеже и числе;</w:t>
      </w:r>
    </w:p>
    <w:p w:rsidR="00EB595B" w:rsidRDefault="00EB595B">
      <w:pPr>
        <w:pStyle w:val="ConsPlusNormal"/>
        <w:spacing w:before="220"/>
        <w:ind w:firstLine="540"/>
        <w:jc w:val="both"/>
      </w:pPr>
      <w:r>
        <w:t xml:space="preserve">из </w:t>
      </w:r>
      <w:hyperlink r:id="rId33">
        <w:r>
          <w:rPr>
            <w:color w:val="0000FF"/>
          </w:rPr>
          <w:t>пункта 34</w:t>
        </w:r>
      </w:hyperlink>
      <w:r>
        <w:t xml:space="preserve"> слова "правила пожарной безопасности и" и ", знать места расположения первичных средств пожаротушения" исключить;</w:t>
      </w:r>
    </w:p>
    <w:p w:rsidR="00EB595B" w:rsidRDefault="00EB595B">
      <w:pPr>
        <w:pStyle w:val="ConsPlusNormal"/>
        <w:spacing w:before="220"/>
        <w:ind w:firstLine="540"/>
        <w:jc w:val="both"/>
      </w:pPr>
      <w:r>
        <w:t xml:space="preserve">в </w:t>
      </w:r>
      <w:hyperlink r:id="rId34">
        <w:r>
          <w:rPr>
            <w:color w:val="0000FF"/>
          </w:rPr>
          <w:t>пункте 40</w:t>
        </w:r>
      </w:hyperlink>
      <w:r>
        <w:t>:</w:t>
      </w:r>
    </w:p>
    <w:p w:rsidR="00EB595B" w:rsidRDefault="00EB595B">
      <w:pPr>
        <w:pStyle w:val="ConsPlusNormal"/>
        <w:spacing w:before="220"/>
        <w:ind w:firstLine="540"/>
        <w:jc w:val="both"/>
      </w:pPr>
      <w:r>
        <w:t xml:space="preserve">в </w:t>
      </w:r>
      <w:hyperlink r:id="rId35">
        <w:r>
          <w:rPr>
            <w:color w:val="0000FF"/>
          </w:rPr>
          <w:t>абзацах втором</w:t>
        </w:r>
      </w:hyperlink>
      <w:r>
        <w:t xml:space="preserve"> и </w:t>
      </w:r>
      <w:hyperlink r:id="rId36">
        <w:r>
          <w:rPr>
            <w:color w:val="0000FF"/>
          </w:rPr>
          <w:t>четвертом</w:t>
        </w:r>
      </w:hyperlink>
      <w:r>
        <w:t xml:space="preserve"> слова "учреждения образования" заменить словами "учреждения общего среднего образования";</w:t>
      </w:r>
    </w:p>
    <w:p w:rsidR="00EB595B" w:rsidRDefault="00EB595B">
      <w:pPr>
        <w:pStyle w:val="ConsPlusNormal"/>
        <w:spacing w:before="220"/>
        <w:ind w:firstLine="540"/>
        <w:jc w:val="both"/>
      </w:pPr>
      <w:hyperlink r:id="rId37">
        <w:r>
          <w:rPr>
            <w:color w:val="0000FF"/>
          </w:rPr>
          <w:t>абзац третий</w:t>
        </w:r>
      </w:hyperlink>
      <w:r>
        <w:t xml:space="preserve"> исключить;</w:t>
      </w:r>
    </w:p>
    <w:p w:rsidR="00EB595B" w:rsidRDefault="00EB595B">
      <w:pPr>
        <w:pStyle w:val="ConsPlusNormal"/>
        <w:spacing w:before="220"/>
        <w:ind w:firstLine="540"/>
        <w:jc w:val="both"/>
      </w:pPr>
      <w:r>
        <w:t xml:space="preserve">в </w:t>
      </w:r>
      <w:hyperlink r:id="rId38">
        <w:r>
          <w:rPr>
            <w:color w:val="0000FF"/>
          </w:rPr>
          <w:t>пункте 48</w:t>
        </w:r>
      </w:hyperlink>
      <w:r>
        <w:t>:</w:t>
      </w:r>
    </w:p>
    <w:p w:rsidR="00EB595B" w:rsidRDefault="00EB595B">
      <w:pPr>
        <w:pStyle w:val="ConsPlusNormal"/>
        <w:spacing w:before="220"/>
        <w:ind w:firstLine="540"/>
        <w:jc w:val="both"/>
      </w:pPr>
      <w:r>
        <w:t xml:space="preserve">в </w:t>
      </w:r>
      <w:hyperlink r:id="rId39">
        <w:r>
          <w:rPr>
            <w:color w:val="0000FF"/>
          </w:rPr>
          <w:t>абзаце третьем</w:t>
        </w:r>
      </w:hyperlink>
      <w:r>
        <w:t xml:space="preserve"> слова "учреждения образования" заменить словами "учреждения общего среднего образования";</w:t>
      </w:r>
    </w:p>
    <w:p w:rsidR="00EB595B" w:rsidRDefault="00EB595B">
      <w:pPr>
        <w:pStyle w:val="ConsPlusNormal"/>
        <w:spacing w:before="220"/>
        <w:ind w:firstLine="540"/>
        <w:jc w:val="both"/>
      </w:pPr>
      <w:hyperlink r:id="rId40">
        <w:r>
          <w:rPr>
            <w:color w:val="0000FF"/>
          </w:rPr>
          <w:t>абзац четвертый</w:t>
        </w:r>
      </w:hyperlink>
      <w:r>
        <w:t xml:space="preserve"> исключить;</w:t>
      </w:r>
    </w:p>
    <w:p w:rsidR="00EB595B" w:rsidRDefault="00EB595B">
      <w:pPr>
        <w:pStyle w:val="ConsPlusNormal"/>
        <w:spacing w:before="220"/>
        <w:ind w:firstLine="540"/>
        <w:jc w:val="both"/>
      </w:pPr>
      <w:r>
        <w:t xml:space="preserve">в </w:t>
      </w:r>
      <w:hyperlink r:id="rId41">
        <w:r>
          <w:rPr>
            <w:color w:val="0000FF"/>
          </w:rPr>
          <w:t>части второй пункта 49</w:t>
        </w:r>
      </w:hyperlink>
      <w:r>
        <w:t>:</w:t>
      </w:r>
    </w:p>
    <w:p w:rsidR="00EB595B" w:rsidRDefault="00EB595B">
      <w:pPr>
        <w:pStyle w:val="ConsPlusNormal"/>
        <w:spacing w:before="220"/>
        <w:ind w:firstLine="540"/>
        <w:jc w:val="both"/>
      </w:pPr>
      <w:r>
        <w:t xml:space="preserve">из </w:t>
      </w:r>
      <w:hyperlink r:id="rId42">
        <w:r>
          <w:rPr>
            <w:color w:val="0000FF"/>
          </w:rPr>
          <w:t>абзаца второго</w:t>
        </w:r>
      </w:hyperlink>
      <w:r>
        <w:t xml:space="preserve"> слова "средствам пожаротушения и воде," исключить;</w:t>
      </w:r>
    </w:p>
    <w:p w:rsidR="00EB595B" w:rsidRDefault="00EB595B">
      <w:pPr>
        <w:pStyle w:val="ConsPlusNormal"/>
        <w:spacing w:before="220"/>
        <w:ind w:firstLine="540"/>
        <w:jc w:val="both"/>
      </w:pPr>
      <w:hyperlink r:id="rId43">
        <w:r>
          <w:rPr>
            <w:color w:val="0000FF"/>
          </w:rPr>
          <w:t>абзац пятый</w:t>
        </w:r>
      </w:hyperlink>
      <w:r>
        <w:t xml:space="preserve"> изложить в следующей редакции:</w:t>
      </w:r>
    </w:p>
    <w:p w:rsidR="00EB595B" w:rsidRDefault="00EB595B">
      <w:pPr>
        <w:pStyle w:val="ConsPlusNormal"/>
        <w:spacing w:before="220"/>
        <w:ind w:firstLine="540"/>
        <w:jc w:val="both"/>
      </w:pPr>
      <w:r>
        <w:t>"по окончании учебных занятий убрать наглядные пособия, оборудование и реактивы, отключить электрооборудование, водопроводные краны.";</w:t>
      </w:r>
    </w:p>
    <w:p w:rsidR="00EB595B" w:rsidRDefault="00EB595B">
      <w:pPr>
        <w:pStyle w:val="ConsPlusNormal"/>
        <w:spacing w:before="220"/>
        <w:ind w:firstLine="540"/>
        <w:jc w:val="both"/>
      </w:pPr>
      <w:hyperlink r:id="rId44">
        <w:r>
          <w:rPr>
            <w:color w:val="0000FF"/>
          </w:rPr>
          <w:t>абзац шестой</w:t>
        </w:r>
      </w:hyperlink>
      <w:r>
        <w:t xml:space="preserve"> исключить;</w:t>
      </w:r>
    </w:p>
    <w:p w:rsidR="00EB595B" w:rsidRDefault="00EB595B">
      <w:pPr>
        <w:pStyle w:val="ConsPlusNormal"/>
        <w:spacing w:before="220"/>
        <w:ind w:firstLine="540"/>
        <w:jc w:val="both"/>
      </w:pPr>
      <w:r>
        <w:t xml:space="preserve">из </w:t>
      </w:r>
      <w:hyperlink r:id="rId45">
        <w:r>
          <w:rPr>
            <w:color w:val="0000FF"/>
          </w:rPr>
          <w:t>пункта 52</w:t>
        </w:r>
      </w:hyperlink>
      <w:r>
        <w:t xml:space="preserve"> слова "и по пожарной безопасности" и "табличка с указанием фамилии ответственного за пожарную безопасность, номер телефона пожарной службы" исключить;</w:t>
      </w:r>
    </w:p>
    <w:p w:rsidR="00EB595B" w:rsidRDefault="00EB595B">
      <w:pPr>
        <w:pStyle w:val="ConsPlusNormal"/>
        <w:spacing w:before="220"/>
        <w:ind w:firstLine="540"/>
        <w:jc w:val="both"/>
      </w:pPr>
      <w:hyperlink r:id="rId46">
        <w:r>
          <w:rPr>
            <w:color w:val="0000FF"/>
          </w:rPr>
          <w:t>пункт 53</w:t>
        </w:r>
      </w:hyperlink>
      <w:r>
        <w:t xml:space="preserve"> изложить в следующей редакции:</w:t>
      </w:r>
    </w:p>
    <w:p w:rsidR="00EB595B" w:rsidRDefault="00EB595B">
      <w:pPr>
        <w:pStyle w:val="ConsPlusNormal"/>
        <w:spacing w:before="220"/>
        <w:ind w:firstLine="540"/>
        <w:jc w:val="both"/>
      </w:pPr>
      <w:r>
        <w:t xml:space="preserve">"53. Кабинеты химии должны быть оснащены аптечками первой помощи универсальными, укомплектованными в соответствии с </w:t>
      </w:r>
      <w:hyperlink r:id="rId47">
        <w:r>
          <w:rPr>
            <w:color w:val="0000FF"/>
          </w:rPr>
          <w:t>постановлением</w:t>
        </w:r>
      </w:hyperlink>
      <w:r>
        <w:t xml:space="preserve"> Министерства здравоохранения Республики Беларусь от 23 ноября 2023 г. N 178 "Об установлении перечней аптечек".";</w:t>
      </w:r>
    </w:p>
    <w:p w:rsidR="00EB595B" w:rsidRDefault="00EB595B">
      <w:pPr>
        <w:pStyle w:val="ConsPlusNormal"/>
        <w:spacing w:before="220"/>
        <w:ind w:firstLine="540"/>
        <w:jc w:val="both"/>
      </w:pPr>
      <w:r>
        <w:t xml:space="preserve">в </w:t>
      </w:r>
      <w:hyperlink r:id="rId48">
        <w:r>
          <w:rPr>
            <w:color w:val="0000FF"/>
          </w:rPr>
          <w:t>пункте 55</w:t>
        </w:r>
      </w:hyperlink>
      <w:r>
        <w:t>:</w:t>
      </w:r>
    </w:p>
    <w:p w:rsidR="00EB595B" w:rsidRDefault="00EB595B">
      <w:pPr>
        <w:pStyle w:val="ConsPlusNormal"/>
        <w:spacing w:before="220"/>
        <w:ind w:firstLine="540"/>
        <w:jc w:val="both"/>
      </w:pPr>
      <w:r>
        <w:t xml:space="preserve">в </w:t>
      </w:r>
      <w:hyperlink r:id="rId49">
        <w:r>
          <w:rPr>
            <w:color w:val="0000FF"/>
          </w:rPr>
          <w:t>абзаце четвертом</w:t>
        </w:r>
      </w:hyperlink>
      <w:r>
        <w:t xml:space="preserve"> слова "учреждения образования" заменить словами "учреждения общего среднего образования";</w:t>
      </w:r>
    </w:p>
    <w:p w:rsidR="00EB595B" w:rsidRDefault="00EB595B">
      <w:pPr>
        <w:pStyle w:val="ConsPlusNormal"/>
        <w:spacing w:before="220"/>
        <w:ind w:firstLine="540"/>
        <w:jc w:val="both"/>
      </w:pPr>
      <w:hyperlink r:id="rId50">
        <w:r>
          <w:rPr>
            <w:color w:val="0000FF"/>
          </w:rPr>
          <w:t>абзацы шестой</w:t>
        </w:r>
      </w:hyperlink>
      <w:r>
        <w:t xml:space="preserve"> - </w:t>
      </w:r>
      <w:hyperlink r:id="rId51">
        <w:r>
          <w:rPr>
            <w:color w:val="0000FF"/>
          </w:rPr>
          <w:t>восьмой</w:t>
        </w:r>
      </w:hyperlink>
      <w:r>
        <w:t xml:space="preserve"> и </w:t>
      </w:r>
      <w:hyperlink r:id="rId52">
        <w:r>
          <w:rPr>
            <w:color w:val="0000FF"/>
          </w:rPr>
          <w:t>десятый</w:t>
        </w:r>
      </w:hyperlink>
      <w:r>
        <w:t xml:space="preserve"> исключить;</w:t>
      </w:r>
    </w:p>
    <w:p w:rsidR="00EB595B" w:rsidRDefault="00EB595B">
      <w:pPr>
        <w:pStyle w:val="ConsPlusNormal"/>
        <w:spacing w:before="220"/>
        <w:ind w:firstLine="540"/>
        <w:jc w:val="both"/>
      </w:pPr>
      <w:r>
        <w:t xml:space="preserve">из абзаца двенадцатого </w:t>
      </w:r>
      <w:hyperlink r:id="rId53">
        <w:r>
          <w:rPr>
            <w:color w:val="0000FF"/>
          </w:rPr>
          <w:t>второе предложение</w:t>
        </w:r>
      </w:hyperlink>
      <w:r>
        <w:t xml:space="preserve"> исключить;</w:t>
      </w:r>
    </w:p>
    <w:p w:rsidR="00EB595B" w:rsidRDefault="00EB595B">
      <w:pPr>
        <w:pStyle w:val="ConsPlusNormal"/>
        <w:spacing w:before="220"/>
        <w:ind w:firstLine="540"/>
        <w:jc w:val="both"/>
      </w:pPr>
      <w:r>
        <w:t xml:space="preserve">в </w:t>
      </w:r>
      <w:hyperlink r:id="rId54">
        <w:r>
          <w:rPr>
            <w:color w:val="0000FF"/>
          </w:rPr>
          <w:t>пункте 57</w:t>
        </w:r>
      </w:hyperlink>
      <w:r>
        <w:t>:</w:t>
      </w:r>
    </w:p>
    <w:p w:rsidR="00EB595B" w:rsidRDefault="00EB595B">
      <w:pPr>
        <w:pStyle w:val="ConsPlusNormal"/>
        <w:spacing w:before="220"/>
        <w:ind w:firstLine="540"/>
        <w:jc w:val="both"/>
      </w:pPr>
      <w:r>
        <w:lastRenderedPageBreak/>
        <w:t xml:space="preserve">в </w:t>
      </w:r>
      <w:hyperlink r:id="rId55">
        <w:r>
          <w:rPr>
            <w:color w:val="0000FF"/>
          </w:rPr>
          <w:t>абзаце седьмом</w:t>
        </w:r>
      </w:hyperlink>
      <w:r>
        <w:t xml:space="preserve"> слова ", и лишь после" заменить словами "и лишь после";</w:t>
      </w:r>
    </w:p>
    <w:p w:rsidR="00EB595B" w:rsidRDefault="00EB595B">
      <w:pPr>
        <w:pStyle w:val="ConsPlusNormal"/>
        <w:spacing w:before="220"/>
        <w:ind w:firstLine="540"/>
        <w:jc w:val="both"/>
      </w:pPr>
      <w:hyperlink r:id="rId56">
        <w:r>
          <w:rPr>
            <w:color w:val="0000FF"/>
          </w:rPr>
          <w:t>абзац тринадцатый</w:t>
        </w:r>
      </w:hyperlink>
      <w:r>
        <w:t xml:space="preserve"> исключить;</w:t>
      </w:r>
    </w:p>
    <w:p w:rsidR="00EB595B" w:rsidRDefault="00EB595B">
      <w:pPr>
        <w:pStyle w:val="ConsPlusNormal"/>
        <w:spacing w:before="220"/>
        <w:ind w:firstLine="540"/>
        <w:jc w:val="both"/>
      </w:pPr>
      <w:hyperlink r:id="rId57">
        <w:r>
          <w:rPr>
            <w:color w:val="0000FF"/>
          </w:rPr>
          <w:t>часть первую пункта 61</w:t>
        </w:r>
      </w:hyperlink>
      <w:r>
        <w:t xml:space="preserve"> исключить;</w:t>
      </w:r>
    </w:p>
    <w:p w:rsidR="00EB595B" w:rsidRDefault="00EB595B">
      <w:pPr>
        <w:pStyle w:val="ConsPlusNormal"/>
        <w:spacing w:before="220"/>
        <w:ind w:firstLine="540"/>
        <w:jc w:val="both"/>
      </w:pPr>
      <w:r>
        <w:t xml:space="preserve">из </w:t>
      </w:r>
      <w:hyperlink r:id="rId58">
        <w:r>
          <w:rPr>
            <w:color w:val="0000FF"/>
          </w:rPr>
          <w:t>пункта 65</w:t>
        </w:r>
      </w:hyperlink>
      <w:r>
        <w:t xml:space="preserve"> слова ", правила пожарной безопасности" исключить;</w:t>
      </w:r>
    </w:p>
    <w:p w:rsidR="00EB595B" w:rsidRDefault="00EB595B">
      <w:pPr>
        <w:pStyle w:val="ConsPlusNormal"/>
        <w:spacing w:before="220"/>
        <w:ind w:firstLine="540"/>
        <w:jc w:val="both"/>
      </w:pPr>
      <w:hyperlink r:id="rId59">
        <w:r>
          <w:rPr>
            <w:color w:val="0000FF"/>
          </w:rPr>
          <w:t>пункты 71</w:t>
        </w:r>
      </w:hyperlink>
      <w:r>
        <w:t xml:space="preserve">, </w:t>
      </w:r>
      <w:hyperlink r:id="rId60">
        <w:r>
          <w:rPr>
            <w:color w:val="0000FF"/>
          </w:rPr>
          <w:t>77</w:t>
        </w:r>
      </w:hyperlink>
      <w:r>
        <w:t xml:space="preserve"> и </w:t>
      </w:r>
      <w:hyperlink r:id="rId61">
        <w:r>
          <w:rPr>
            <w:color w:val="0000FF"/>
          </w:rPr>
          <w:t>88</w:t>
        </w:r>
      </w:hyperlink>
      <w:r>
        <w:t xml:space="preserve"> исключить;</w:t>
      </w:r>
    </w:p>
    <w:p w:rsidR="00EB595B" w:rsidRDefault="00EB595B">
      <w:pPr>
        <w:pStyle w:val="ConsPlusNormal"/>
        <w:spacing w:before="220"/>
        <w:ind w:firstLine="540"/>
        <w:jc w:val="both"/>
      </w:pPr>
      <w:r>
        <w:t xml:space="preserve">в </w:t>
      </w:r>
      <w:hyperlink r:id="rId62">
        <w:r>
          <w:rPr>
            <w:color w:val="0000FF"/>
          </w:rPr>
          <w:t>пункте 92</w:t>
        </w:r>
      </w:hyperlink>
      <w:r>
        <w:t xml:space="preserve"> слова "(фартук, косынка)" заменить словами "фартук, косынка";</w:t>
      </w:r>
    </w:p>
    <w:p w:rsidR="00EB595B" w:rsidRDefault="00EB595B">
      <w:pPr>
        <w:pStyle w:val="ConsPlusNormal"/>
        <w:spacing w:before="220"/>
        <w:ind w:firstLine="540"/>
        <w:jc w:val="both"/>
      </w:pPr>
      <w:hyperlink r:id="rId63">
        <w:r>
          <w:rPr>
            <w:color w:val="0000FF"/>
          </w:rPr>
          <w:t>пункт 101</w:t>
        </w:r>
      </w:hyperlink>
      <w:r>
        <w:t xml:space="preserve"> изложить в следующей редакции:</w:t>
      </w:r>
    </w:p>
    <w:p w:rsidR="00EB595B" w:rsidRDefault="00EB595B">
      <w:pPr>
        <w:pStyle w:val="ConsPlusNormal"/>
        <w:spacing w:before="220"/>
        <w:ind w:firstLine="540"/>
        <w:jc w:val="both"/>
      </w:pPr>
      <w:r>
        <w:t>"101. На занятиях кулинарией каждый обучающийся должен соблюдать правила безопасного поведения при эксплуатации электроплит и иных кухонных бытовых приборов, использовать их только в исправном состоянии.";</w:t>
      </w:r>
    </w:p>
    <w:p w:rsidR="00EB595B" w:rsidRDefault="00EB595B">
      <w:pPr>
        <w:pStyle w:val="ConsPlusNormal"/>
        <w:spacing w:before="220"/>
        <w:ind w:firstLine="540"/>
        <w:jc w:val="both"/>
      </w:pPr>
      <w:hyperlink r:id="rId64">
        <w:r>
          <w:rPr>
            <w:color w:val="0000FF"/>
          </w:rPr>
          <w:t>пункт 143</w:t>
        </w:r>
      </w:hyperlink>
      <w:r>
        <w:t xml:space="preserve"> изложить в следующей редакции:</w:t>
      </w:r>
    </w:p>
    <w:p w:rsidR="00EB595B" w:rsidRDefault="00EB595B">
      <w:pPr>
        <w:pStyle w:val="ConsPlusNormal"/>
        <w:spacing w:before="220"/>
        <w:ind w:firstLine="540"/>
        <w:jc w:val="both"/>
      </w:pPr>
      <w:r>
        <w:t>"143. С ответственными лицами проводится инструктаж по соблюдению мер безопасности с последующим оформлением в журнале регистрации инструктажа по соблюдению мер безопасности обучающихся при проведении экскурсий (иных мероприятий, проводимых за территорией учреждения общего среднего образования) по форме согласно приложению.";</w:t>
      </w:r>
    </w:p>
    <w:p w:rsidR="00EB595B" w:rsidRDefault="00EB595B">
      <w:pPr>
        <w:pStyle w:val="ConsPlusNormal"/>
        <w:spacing w:before="220"/>
        <w:ind w:firstLine="540"/>
        <w:jc w:val="both"/>
      </w:pPr>
      <w:r>
        <w:t xml:space="preserve">из </w:t>
      </w:r>
      <w:hyperlink r:id="rId65">
        <w:r>
          <w:rPr>
            <w:color w:val="0000FF"/>
          </w:rPr>
          <w:t>абзаца третьего пункта 145</w:t>
        </w:r>
      </w:hyperlink>
      <w:r>
        <w:t xml:space="preserve"> слова "правил и норм пожарной безопасности," исключить;</w:t>
      </w:r>
    </w:p>
    <w:p w:rsidR="00EB595B" w:rsidRDefault="00EB595B">
      <w:pPr>
        <w:pStyle w:val="ConsPlusNormal"/>
        <w:spacing w:before="220"/>
        <w:ind w:firstLine="540"/>
        <w:jc w:val="both"/>
      </w:pPr>
      <w:r>
        <w:t xml:space="preserve">дополнить </w:t>
      </w:r>
      <w:hyperlink r:id="rId66">
        <w:r>
          <w:rPr>
            <w:color w:val="0000FF"/>
          </w:rPr>
          <w:t>Правила</w:t>
        </w:r>
      </w:hyperlink>
      <w:r>
        <w:t xml:space="preserve"> приложением (</w:t>
      </w:r>
      <w:hyperlink w:anchor="P585">
        <w:r>
          <w:rPr>
            <w:color w:val="0000FF"/>
          </w:rPr>
          <w:t>прилагается</w:t>
        </w:r>
      </w:hyperlink>
      <w:r>
        <w:t>);</w:t>
      </w:r>
    </w:p>
    <w:p w:rsidR="00EB595B" w:rsidRDefault="00EB595B">
      <w:pPr>
        <w:pStyle w:val="ConsPlusNormal"/>
        <w:spacing w:before="220"/>
        <w:ind w:firstLine="540"/>
        <w:jc w:val="both"/>
      </w:pPr>
      <w:r>
        <w:t xml:space="preserve">1.4. в </w:t>
      </w:r>
      <w:hyperlink r:id="rId67">
        <w:r>
          <w:rPr>
            <w:color w:val="0000FF"/>
          </w:rPr>
          <w:t>Правилах</w:t>
        </w:r>
      </w:hyperlink>
      <w:r>
        <w:t xml:space="preserve"> безопасности организации образовательного процесса, организации воспитательного процесса при реализации образовательных программ специального образования, утвержденных этим постановлением:</w:t>
      </w:r>
    </w:p>
    <w:p w:rsidR="00EB595B" w:rsidRDefault="00EB595B">
      <w:pPr>
        <w:pStyle w:val="ConsPlusNormal"/>
        <w:spacing w:before="220"/>
        <w:ind w:firstLine="540"/>
        <w:jc w:val="both"/>
      </w:pPr>
      <w:r>
        <w:t xml:space="preserve">в </w:t>
      </w:r>
      <w:hyperlink r:id="rId68">
        <w:r>
          <w:rPr>
            <w:color w:val="0000FF"/>
          </w:rPr>
          <w:t>пункте 1</w:t>
        </w:r>
      </w:hyperlink>
      <w:r>
        <w:t>:</w:t>
      </w:r>
    </w:p>
    <w:p w:rsidR="00EB595B" w:rsidRDefault="00EB595B">
      <w:pPr>
        <w:pStyle w:val="ConsPlusNormal"/>
        <w:spacing w:before="220"/>
        <w:ind w:firstLine="540"/>
        <w:jc w:val="both"/>
      </w:pPr>
      <w:r>
        <w:t xml:space="preserve">из </w:t>
      </w:r>
      <w:hyperlink r:id="rId69">
        <w:r>
          <w:rPr>
            <w:color w:val="0000FF"/>
          </w:rPr>
          <w:t>части первой</w:t>
        </w:r>
      </w:hyperlink>
      <w:r>
        <w:t xml:space="preserve"> слова ", у индивидуальных предпринимателей, реализующих образовательные программы специального образования, которым в соответствии с законодательством предоставлено право осуществлять образовательную деятельность" исключить;</w:t>
      </w:r>
    </w:p>
    <w:p w:rsidR="00EB595B" w:rsidRDefault="00EB595B">
      <w:pPr>
        <w:pStyle w:val="ConsPlusNormal"/>
        <w:spacing w:before="220"/>
        <w:ind w:firstLine="540"/>
        <w:jc w:val="both"/>
      </w:pPr>
      <w:r>
        <w:t xml:space="preserve">дополнить </w:t>
      </w:r>
      <w:hyperlink r:id="rId70">
        <w:r>
          <w:rPr>
            <w:color w:val="0000FF"/>
          </w:rPr>
          <w:t>пункт</w:t>
        </w:r>
      </w:hyperlink>
      <w:r>
        <w:t xml:space="preserve"> частью следующего содержания:</w:t>
      </w:r>
    </w:p>
    <w:p w:rsidR="00EB595B" w:rsidRDefault="00EB595B">
      <w:pPr>
        <w:pStyle w:val="ConsPlusNormal"/>
        <w:spacing w:before="220"/>
        <w:ind w:firstLine="540"/>
        <w:jc w:val="both"/>
      </w:pPr>
      <w:r>
        <w:t>"В учреждении специального образования на основании настоящих Правил с учетом особенностей традиций, социума и возможностей педагогического коллектива:</w:t>
      </w:r>
    </w:p>
    <w:p w:rsidR="00EB595B" w:rsidRDefault="00EB595B">
      <w:pPr>
        <w:pStyle w:val="ConsPlusNormal"/>
        <w:spacing w:before="220"/>
        <w:ind w:firstLine="540"/>
        <w:jc w:val="both"/>
      </w:pPr>
      <w:r>
        <w:t>разрабатываются, актуализируются при необходимости локальные правовые акты, регламентирующие безопасную организацию образовательного и воспитательного процессов, использование устройств мобильной связи (интернет-связи);</w:t>
      </w:r>
    </w:p>
    <w:p w:rsidR="00EB595B" w:rsidRDefault="00EB595B">
      <w:pPr>
        <w:pStyle w:val="ConsPlusNormal"/>
        <w:spacing w:before="220"/>
        <w:ind w:firstLine="540"/>
        <w:jc w:val="both"/>
      </w:pPr>
      <w:r>
        <w:t>осуществляется контроль и оценка результативности мер с использованием критериев и показателей, позволяющих оценить их эффективность по обеспечению безопасности организации образовательного и воспитательного процессов.";</w:t>
      </w:r>
    </w:p>
    <w:p w:rsidR="00EB595B" w:rsidRDefault="00EB595B">
      <w:pPr>
        <w:pStyle w:val="ConsPlusNormal"/>
        <w:spacing w:before="220"/>
        <w:ind w:firstLine="540"/>
        <w:jc w:val="both"/>
      </w:pPr>
      <w:r>
        <w:t xml:space="preserve">в </w:t>
      </w:r>
      <w:hyperlink r:id="rId71">
        <w:r>
          <w:rPr>
            <w:color w:val="0000FF"/>
          </w:rPr>
          <w:t>пункте 3</w:t>
        </w:r>
      </w:hyperlink>
      <w:r>
        <w:t>:</w:t>
      </w:r>
    </w:p>
    <w:p w:rsidR="00EB595B" w:rsidRDefault="00EB595B">
      <w:pPr>
        <w:pStyle w:val="ConsPlusNormal"/>
        <w:spacing w:before="220"/>
        <w:ind w:firstLine="540"/>
        <w:jc w:val="both"/>
      </w:pPr>
      <w:hyperlink r:id="rId72">
        <w:r>
          <w:rPr>
            <w:color w:val="0000FF"/>
          </w:rPr>
          <w:t>абзац второй</w:t>
        </w:r>
      </w:hyperlink>
      <w:r>
        <w:t xml:space="preserve"> изложить в следующей редакции:</w:t>
      </w:r>
    </w:p>
    <w:p w:rsidR="00EB595B" w:rsidRDefault="00EB595B">
      <w:pPr>
        <w:pStyle w:val="ConsPlusNormal"/>
        <w:spacing w:before="220"/>
        <w:ind w:firstLine="540"/>
        <w:jc w:val="both"/>
      </w:pPr>
      <w:r>
        <w:t xml:space="preserve">"соблюдения требований пожарной безопасности, санитарно-эпидемиологических и иных </w:t>
      </w:r>
      <w:r>
        <w:lastRenderedPageBreak/>
        <w:t>требований к оборудованию и содержанию помещений;";</w:t>
      </w:r>
    </w:p>
    <w:p w:rsidR="00EB595B" w:rsidRDefault="00EB595B">
      <w:pPr>
        <w:pStyle w:val="ConsPlusNormal"/>
        <w:spacing w:before="220"/>
        <w:ind w:firstLine="540"/>
        <w:jc w:val="both"/>
      </w:pPr>
      <w:hyperlink r:id="rId73">
        <w:r>
          <w:rPr>
            <w:color w:val="0000FF"/>
          </w:rPr>
          <w:t>абзац третий</w:t>
        </w:r>
      </w:hyperlink>
      <w:r>
        <w:t xml:space="preserve"> дополнить словами "об охранной деятельности";</w:t>
      </w:r>
    </w:p>
    <w:p w:rsidR="00EB595B" w:rsidRDefault="00EB595B">
      <w:pPr>
        <w:pStyle w:val="ConsPlusNormal"/>
        <w:spacing w:before="220"/>
        <w:ind w:firstLine="540"/>
        <w:jc w:val="both"/>
      </w:pPr>
      <w:r>
        <w:t xml:space="preserve">в </w:t>
      </w:r>
      <w:hyperlink r:id="rId74">
        <w:r>
          <w:rPr>
            <w:color w:val="0000FF"/>
          </w:rPr>
          <w:t>абзаце четвертом</w:t>
        </w:r>
      </w:hyperlink>
      <w:r>
        <w:t xml:space="preserve"> слова "определяемыми постановлением Министерства образования Республики Беларусь от 12 июня 2014 г. N 75 "Об установлении перечней мебели, инвентаря и средств обучения, необходимых для организации образовательного процесса учреждениями образования, реализующими образовательные программы общего среднего образования, учреждениями образования, реализующими образовательные программы специального образования, иными организациями, индивидуальными предпринимателями, реализующими образовательные программы специального образования на уровне дошкольного образования" заменить словами "установленными </w:t>
      </w:r>
      <w:hyperlink r:id="rId75">
        <w:r>
          <w:rPr>
            <w:color w:val="0000FF"/>
          </w:rPr>
          <w:t>постановлением</w:t>
        </w:r>
      </w:hyperlink>
      <w:r>
        <w:t xml:space="preserve"> Министерства образования Республики Беларусь от 9 апреля 2024 г. N 41 "Об установлении перечней мебели, инвентаря, средств обучения, необходимых для организации образовательного процесса";</w:t>
      </w:r>
    </w:p>
    <w:p w:rsidR="00EB595B" w:rsidRDefault="00EB595B">
      <w:pPr>
        <w:pStyle w:val="ConsPlusNormal"/>
        <w:spacing w:before="220"/>
        <w:ind w:firstLine="540"/>
        <w:jc w:val="both"/>
      </w:pPr>
      <w:hyperlink r:id="rId76">
        <w:r>
          <w:rPr>
            <w:color w:val="0000FF"/>
          </w:rPr>
          <w:t>пункт 7</w:t>
        </w:r>
      </w:hyperlink>
      <w:r>
        <w:t xml:space="preserve"> дополнить частью следующего содержания:</w:t>
      </w:r>
    </w:p>
    <w:p w:rsidR="00EB595B" w:rsidRDefault="00EB595B">
      <w:pPr>
        <w:pStyle w:val="ConsPlusNormal"/>
        <w:spacing w:before="220"/>
        <w:ind w:firstLine="540"/>
        <w:jc w:val="both"/>
      </w:pPr>
      <w:r>
        <w:t>"Законные представители обучающихся, посетители допускаются в здание учреждения специального образования в установленное графиком работы учреждения специального образования время при предъявлении документа, удостоверяющего его личность, регистрации сторожем (работником охраны) в журнале регистрации посетителей с указанием цели посещения.";</w:t>
      </w:r>
    </w:p>
    <w:p w:rsidR="00EB595B" w:rsidRDefault="00EB595B">
      <w:pPr>
        <w:pStyle w:val="ConsPlusNormal"/>
        <w:spacing w:before="220"/>
        <w:ind w:firstLine="540"/>
        <w:jc w:val="both"/>
      </w:pPr>
      <w:hyperlink r:id="rId77">
        <w:r>
          <w:rPr>
            <w:color w:val="0000FF"/>
          </w:rPr>
          <w:t>пункт 20</w:t>
        </w:r>
      </w:hyperlink>
      <w:r>
        <w:t xml:space="preserve"> изложить в следующей редакции:</w:t>
      </w:r>
    </w:p>
    <w:p w:rsidR="00EB595B" w:rsidRDefault="00EB595B">
      <w:pPr>
        <w:pStyle w:val="ConsPlusNormal"/>
        <w:spacing w:before="220"/>
        <w:ind w:firstLine="540"/>
        <w:jc w:val="both"/>
      </w:pPr>
      <w:r>
        <w:t>"20. Педагогическим работникам учреждения специального образования в ходе образовательного процесса не разрешается:</w:t>
      </w:r>
    </w:p>
    <w:p w:rsidR="00EB595B" w:rsidRDefault="00EB595B">
      <w:pPr>
        <w:pStyle w:val="ConsPlusNormal"/>
        <w:spacing w:before="220"/>
        <w:ind w:firstLine="540"/>
        <w:jc w:val="both"/>
      </w:pPr>
      <w:r>
        <w:t>использовать устройства мобильной связи (интернет-связи), за исключением случаев возникновения угрозы жизни или здоровью обучающихся, работников, иных экстренных случаев;</w:t>
      </w:r>
    </w:p>
    <w:p w:rsidR="00EB595B" w:rsidRDefault="00EB595B">
      <w:pPr>
        <w:pStyle w:val="ConsPlusNormal"/>
        <w:spacing w:before="220"/>
        <w:ind w:firstLine="540"/>
        <w:jc w:val="both"/>
      </w:pPr>
      <w:r>
        <w:t>оставлять обучающихся без присмотра.";</w:t>
      </w:r>
    </w:p>
    <w:p w:rsidR="00EB595B" w:rsidRDefault="00EB595B">
      <w:pPr>
        <w:pStyle w:val="ConsPlusNormal"/>
        <w:spacing w:before="220"/>
        <w:ind w:firstLine="540"/>
        <w:jc w:val="both"/>
      </w:pPr>
      <w:r>
        <w:t xml:space="preserve">в </w:t>
      </w:r>
      <w:hyperlink r:id="rId78">
        <w:r>
          <w:rPr>
            <w:color w:val="0000FF"/>
          </w:rPr>
          <w:t>пункте 21</w:t>
        </w:r>
      </w:hyperlink>
      <w:r>
        <w:t xml:space="preserve"> слова "законных представителей" заменить словами "одного из законных представителей";</w:t>
      </w:r>
    </w:p>
    <w:p w:rsidR="00EB595B" w:rsidRDefault="00EB595B">
      <w:pPr>
        <w:pStyle w:val="ConsPlusNormal"/>
        <w:spacing w:before="220"/>
        <w:ind w:firstLine="540"/>
        <w:jc w:val="both"/>
      </w:pPr>
      <w:hyperlink r:id="rId79">
        <w:r>
          <w:rPr>
            <w:color w:val="0000FF"/>
          </w:rPr>
          <w:t>часть первую пункта 30</w:t>
        </w:r>
      </w:hyperlink>
      <w:r>
        <w:t xml:space="preserve"> исключить;</w:t>
      </w:r>
    </w:p>
    <w:p w:rsidR="00EB595B" w:rsidRDefault="00EB595B">
      <w:pPr>
        <w:pStyle w:val="ConsPlusNormal"/>
        <w:spacing w:before="220"/>
        <w:ind w:firstLine="540"/>
        <w:jc w:val="both"/>
      </w:pPr>
      <w:r>
        <w:t xml:space="preserve">из </w:t>
      </w:r>
      <w:hyperlink r:id="rId80">
        <w:r>
          <w:rPr>
            <w:color w:val="0000FF"/>
          </w:rPr>
          <w:t>части второй пункта 31</w:t>
        </w:r>
      </w:hyperlink>
      <w:r>
        <w:t xml:space="preserve"> слово "медицинской" исключить;</w:t>
      </w:r>
    </w:p>
    <w:p w:rsidR="00EB595B" w:rsidRDefault="00EB595B">
      <w:pPr>
        <w:pStyle w:val="ConsPlusNormal"/>
        <w:spacing w:before="220"/>
        <w:ind w:firstLine="540"/>
        <w:jc w:val="both"/>
      </w:pPr>
      <w:hyperlink r:id="rId81">
        <w:r>
          <w:rPr>
            <w:color w:val="0000FF"/>
          </w:rPr>
          <w:t>абзац четвертый пункта 40</w:t>
        </w:r>
      </w:hyperlink>
      <w:r>
        <w:t xml:space="preserve"> исключить;</w:t>
      </w:r>
    </w:p>
    <w:p w:rsidR="00EB595B" w:rsidRDefault="00EB595B">
      <w:pPr>
        <w:pStyle w:val="ConsPlusNormal"/>
        <w:spacing w:before="220"/>
        <w:ind w:firstLine="540"/>
        <w:jc w:val="both"/>
      </w:pPr>
      <w:hyperlink r:id="rId82">
        <w:r>
          <w:rPr>
            <w:color w:val="0000FF"/>
          </w:rPr>
          <w:t>пункт 41</w:t>
        </w:r>
      </w:hyperlink>
      <w:r>
        <w:t xml:space="preserve"> изложить в следующей редакции:</w:t>
      </w:r>
    </w:p>
    <w:p w:rsidR="00EB595B" w:rsidRDefault="00EB595B">
      <w:pPr>
        <w:pStyle w:val="ConsPlusNormal"/>
        <w:spacing w:before="220"/>
        <w:ind w:firstLine="540"/>
        <w:jc w:val="both"/>
      </w:pPr>
      <w:r>
        <w:t>"41. Средства обучения и воспитания, необходимые для организации образовательного процесса, организации воспитательного процесса, в том числе устройства мобильной связи (интернет-связи), обучающиеся могут использовать только с разрешения педагогических работников в соответствии с содержанием программы специального образования. В иных случаях использование обучающимися гаджетов ("умные часы" и прочее), устройств мобильной связи (интернет-связи), за исключением обучающихся, нуждающихся в использовании таких устройств по состоянию здоровья, при организации образовательного и воспитательного процессов не допускается.";</w:t>
      </w:r>
    </w:p>
    <w:p w:rsidR="00EB595B" w:rsidRDefault="00EB595B">
      <w:pPr>
        <w:pStyle w:val="ConsPlusNormal"/>
        <w:spacing w:before="220"/>
        <w:ind w:firstLine="540"/>
        <w:jc w:val="both"/>
      </w:pPr>
      <w:r>
        <w:t xml:space="preserve">из </w:t>
      </w:r>
      <w:hyperlink r:id="rId83">
        <w:r>
          <w:rPr>
            <w:color w:val="0000FF"/>
          </w:rPr>
          <w:t>абзаца третьего пункта 44</w:t>
        </w:r>
      </w:hyperlink>
      <w:r>
        <w:t xml:space="preserve"> слово "медицинской" исключить;</w:t>
      </w:r>
    </w:p>
    <w:p w:rsidR="00EB595B" w:rsidRDefault="00EB595B">
      <w:pPr>
        <w:pStyle w:val="ConsPlusNormal"/>
        <w:spacing w:before="220"/>
        <w:ind w:firstLine="540"/>
        <w:jc w:val="both"/>
      </w:pPr>
      <w:r>
        <w:t xml:space="preserve">из </w:t>
      </w:r>
      <w:hyperlink r:id="rId84">
        <w:r>
          <w:rPr>
            <w:color w:val="0000FF"/>
          </w:rPr>
          <w:t>пункта 52</w:t>
        </w:r>
      </w:hyperlink>
      <w:r>
        <w:t xml:space="preserve"> слово "медицинскую" исключить;</w:t>
      </w:r>
    </w:p>
    <w:p w:rsidR="00EB595B" w:rsidRDefault="00EB595B">
      <w:pPr>
        <w:pStyle w:val="ConsPlusNormal"/>
        <w:spacing w:before="220"/>
        <w:ind w:firstLine="540"/>
        <w:jc w:val="both"/>
      </w:pPr>
      <w:hyperlink r:id="rId85">
        <w:r>
          <w:rPr>
            <w:color w:val="0000FF"/>
          </w:rPr>
          <w:t>приложение</w:t>
        </w:r>
      </w:hyperlink>
      <w:r>
        <w:t xml:space="preserve"> к этим Правилам после слова "Должность" дополнить словом "служащего";</w:t>
      </w:r>
    </w:p>
    <w:p w:rsidR="00EB595B" w:rsidRDefault="00EB595B">
      <w:pPr>
        <w:pStyle w:val="ConsPlusNormal"/>
        <w:spacing w:before="220"/>
        <w:ind w:firstLine="540"/>
        <w:jc w:val="both"/>
      </w:pPr>
      <w:r>
        <w:lastRenderedPageBreak/>
        <w:t xml:space="preserve">1.5. в </w:t>
      </w:r>
      <w:hyperlink r:id="rId86">
        <w:r>
          <w:rPr>
            <w:color w:val="0000FF"/>
          </w:rPr>
          <w:t>Правилах</w:t>
        </w:r>
      </w:hyperlink>
      <w:r>
        <w:t xml:space="preserve"> безопасности организации образовательного процесса, организации воспитательного процесса при реализации образовательных программ профессионально-технического, среднего специального и высшего образования, утвержденных этим постановлением:</w:t>
      </w:r>
    </w:p>
    <w:p w:rsidR="00EB595B" w:rsidRDefault="00EB595B">
      <w:pPr>
        <w:pStyle w:val="ConsPlusNormal"/>
        <w:spacing w:before="220"/>
        <w:ind w:firstLine="540"/>
        <w:jc w:val="both"/>
      </w:pPr>
      <w:r>
        <w:t xml:space="preserve">в </w:t>
      </w:r>
      <w:hyperlink r:id="rId87">
        <w:r>
          <w:rPr>
            <w:color w:val="0000FF"/>
          </w:rPr>
          <w:t>пункте 6</w:t>
        </w:r>
      </w:hyperlink>
      <w:r>
        <w:t>:</w:t>
      </w:r>
    </w:p>
    <w:p w:rsidR="00EB595B" w:rsidRDefault="00EB595B">
      <w:pPr>
        <w:pStyle w:val="ConsPlusNormal"/>
        <w:spacing w:before="220"/>
        <w:ind w:firstLine="540"/>
        <w:jc w:val="both"/>
      </w:pPr>
      <w:hyperlink r:id="rId88">
        <w:r>
          <w:rPr>
            <w:color w:val="0000FF"/>
          </w:rPr>
          <w:t>абзац третий</w:t>
        </w:r>
      </w:hyperlink>
      <w:r>
        <w:t xml:space="preserve"> изложить в следующей редакции:</w:t>
      </w:r>
    </w:p>
    <w:p w:rsidR="00EB595B" w:rsidRDefault="00EB595B">
      <w:pPr>
        <w:pStyle w:val="ConsPlusNormal"/>
        <w:spacing w:before="220"/>
        <w:ind w:firstLine="540"/>
        <w:jc w:val="both"/>
      </w:pPr>
      <w:r>
        <w:t>"соблюдения требований пожарной безопасности, санитарно-эпидемиологических и иных требований к оборудованию и содержанию помещений учреждения образования;";</w:t>
      </w:r>
    </w:p>
    <w:p w:rsidR="00EB595B" w:rsidRDefault="00EB595B">
      <w:pPr>
        <w:pStyle w:val="ConsPlusNormal"/>
        <w:spacing w:before="220"/>
        <w:ind w:firstLine="540"/>
        <w:jc w:val="both"/>
      </w:pPr>
      <w:r>
        <w:t xml:space="preserve">в </w:t>
      </w:r>
      <w:hyperlink r:id="rId89">
        <w:r>
          <w:rPr>
            <w:color w:val="0000FF"/>
          </w:rPr>
          <w:t>абзаце пятом</w:t>
        </w:r>
      </w:hyperlink>
      <w:r>
        <w:t xml:space="preserve"> слова "в сфере" заменить словом "об";</w:t>
      </w:r>
    </w:p>
    <w:p w:rsidR="00EB595B" w:rsidRDefault="00EB595B">
      <w:pPr>
        <w:pStyle w:val="ConsPlusNormal"/>
        <w:spacing w:before="220"/>
        <w:ind w:firstLine="540"/>
        <w:jc w:val="both"/>
      </w:pPr>
      <w:r>
        <w:t xml:space="preserve">в </w:t>
      </w:r>
      <w:hyperlink r:id="rId90">
        <w:r>
          <w:rPr>
            <w:color w:val="0000FF"/>
          </w:rPr>
          <w:t>пункте 9</w:t>
        </w:r>
      </w:hyperlink>
      <w:r>
        <w:t xml:space="preserve"> слова "в сфере" заменить словом "об";</w:t>
      </w:r>
    </w:p>
    <w:p w:rsidR="00EB595B" w:rsidRDefault="00EB595B">
      <w:pPr>
        <w:pStyle w:val="ConsPlusNormal"/>
        <w:spacing w:before="220"/>
        <w:ind w:firstLine="540"/>
        <w:jc w:val="both"/>
      </w:pPr>
      <w:hyperlink r:id="rId91">
        <w:r>
          <w:rPr>
            <w:color w:val="0000FF"/>
          </w:rPr>
          <w:t>абзац восьмой пункта 24</w:t>
        </w:r>
      </w:hyperlink>
      <w:r>
        <w:t xml:space="preserve"> исключить;</w:t>
      </w:r>
    </w:p>
    <w:p w:rsidR="00EB595B" w:rsidRDefault="00EB595B">
      <w:pPr>
        <w:pStyle w:val="ConsPlusNormal"/>
        <w:spacing w:before="220"/>
        <w:ind w:firstLine="540"/>
        <w:jc w:val="both"/>
      </w:pPr>
      <w:hyperlink r:id="rId92">
        <w:r>
          <w:rPr>
            <w:color w:val="0000FF"/>
          </w:rPr>
          <w:t>приложение</w:t>
        </w:r>
      </w:hyperlink>
      <w:r>
        <w:t xml:space="preserve"> к этим Правилам после слова "Должность" дополнить словом "служащего";</w:t>
      </w:r>
    </w:p>
    <w:p w:rsidR="00EB595B" w:rsidRDefault="00EB595B">
      <w:pPr>
        <w:pStyle w:val="ConsPlusNormal"/>
        <w:spacing w:before="220"/>
        <w:ind w:firstLine="540"/>
        <w:jc w:val="both"/>
      </w:pPr>
      <w:r>
        <w:t xml:space="preserve">1.6. в </w:t>
      </w:r>
      <w:hyperlink r:id="rId93">
        <w:r>
          <w:rPr>
            <w:color w:val="0000FF"/>
          </w:rPr>
          <w:t>Правилах</w:t>
        </w:r>
      </w:hyperlink>
      <w:r>
        <w:t xml:space="preserve"> безопасности организации образовательного процесса при реализации образовательных программ научно-ориентированного образования, утвержденных этим постановлением:</w:t>
      </w:r>
    </w:p>
    <w:p w:rsidR="00EB595B" w:rsidRDefault="00EB595B">
      <w:pPr>
        <w:pStyle w:val="ConsPlusNormal"/>
        <w:spacing w:before="220"/>
        <w:ind w:firstLine="540"/>
        <w:jc w:val="both"/>
      </w:pPr>
      <w:r>
        <w:t xml:space="preserve">в </w:t>
      </w:r>
      <w:hyperlink r:id="rId94">
        <w:r>
          <w:rPr>
            <w:color w:val="0000FF"/>
          </w:rPr>
          <w:t>пункте 4</w:t>
        </w:r>
      </w:hyperlink>
      <w:r>
        <w:t xml:space="preserve"> слова "и воспитательного процессов" заменить словом "процесса";</w:t>
      </w:r>
    </w:p>
    <w:p w:rsidR="00EB595B" w:rsidRDefault="00EB595B">
      <w:pPr>
        <w:pStyle w:val="ConsPlusNormal"/>
        <w:spacing w:before="220"/>
        <w:ind w:firstLine="540"/>
        <w:jc w:val="both"/>
      </w:pPr>
      <w:r>
        <w:t xml:space="preserve">в </w:t>
      </w:r>
      <w:hyperlink r:id="rId95">
        <w:r>
          <w:rPr>
            <w:color w:val="0000FF"/>
          </w:rPr>
          <w:t>пункте 5</w:t>
        </w:r>
      </w:hyperlink>
      <w:r>
        <w:t>:</w:t>
      </w:r>
    </w:p>
    <w:p w:rsidR="00EB595B" w:rsidRDefault="00EB595B">
      <w:pPr>
        <w:pStyle w:val="ConsPlusNormal"/>
        <w:spacing w:before="220"/>
        <w:ind w:firstLine="540"/>
        <w:jc w:val="both"/>
      </w:pPr>
      <w:r>
        <w:t xml:space="preserve">из </w:t>
      </w:r>
      <w:hyperlink r:id="rId96">
        <w:r>
          <w:rPr>
            <w:color w:val="0000FF"/>
          </w:rPr>
          <w:t>абзаца второго</w:t>
        </w:r>
      </w:hyperlink>
      <w:r>
        <w:t xml:space="preserve"> слова "и воспитанию" исключить;</w:t>
      </w:r>
    </w:p>
    <w:p w:rsidR="00EB595B" w:rsidRDefault="00EB595B">
      <w:pPr>
        <w:pStyle w:val="ConsPlusNormal"/>
        <w:spacing w:before="220"/>
        <w:ind w:firstLine="540"/>
        <w:jc w:val="both"/>
      </w:pPr>
      <w:hyperlink r:id="rId97">
        <w:r>
          <w:rPr>
            <w:color w:val="0000FF"/>
          </w:rPr>
          <w:t>абзац третий</w:t>
        </w:r>
      </w:hyperlink>
      <w:r>
        <w:t xml:space="preserve"> изложить в следующей редакции:</w:t>
      </w:r>
    </w:p>
    <w:p w:rsidR="00EB595B" w:rsidRDefault="00EB595B">
      <w:pPr>
        <w:pStyle w:val="ConsPlusNormal"/>
        <w:spacing w:before="220"/>
        <w:ind w:firstLine="540"/>
        <w:jc w:val="both"/>
      </w:pPr>
      <w:r>
        <w:t>"соблюдения требований пожарной безопасности, санитарно-эпидемиологических и иных требований к оборудованию и содержанию зданий и помещений учреждения;";</w:t>
      </w:r>
    </w:p>
    <w:p w:rsidR="00EB595B" w:rsidRDefault="00EB595B">
      <w:pPr>
        <w:pStyle w:val="ConsPlusNormal"/>
        <w:spacing w:before="220"/>
        <w:ind w:firstLine="540"/>
        <w:jc w:val="both"/>
      </w:pPr>
      <w:r>
        <w:t xml:space="preserve">в </w:t>
      </w:r>
      <w:hyperlink r:id="rId98">
        <w:r>
          <w:rPr>
            <w:color w:val="0000FF"/>
          </w:rPr>
          <w:t>абзаце пятом</w:t>
        </w:r>
      </w:hyperlink>
      <w:r>
        <w:t xml:space="preserve"> слова "в сфере" заменить словом "об";</w:t>
      </w:r>
    </w:p>
    <w:p w:rsidR="00EB595B" w:rsidRDefault="00EB595B">
      <w:pPr>
        <w:pStyle w:val="ConsPlusNormal"/>
        <w:spacing w:before="220"/>
        <w:ind w:firstLine="540"/>
        <w:jc w:val="both"/>
      </w:pPr>
      <w:r>
        <w:t xml:space="preserve">в </w:t>
      </w:r>
      <w:hyperlink r:id="rId99">
        <w:r>
          <w:rPr>
            <w:color w:val="0000FF"/>
          </w:rPr>
          <w:t>пункте 8</w:t>
        </w:r>
      </w:hyperlink>
      <w:r>
        <w:t xml:space="preserve"> слова "в сфере" заменить словом "об";</w:t>
      </w:r>
    </w:p>
    <w:p w:rsidR="00EB595B" w:rsidRDefault="00EB595B">
      <w:pPr>
        <w:pStyle w:val="ConsPlusNormal"/>
        <w:spacing w:before="220"/>
        <w:ind w:firstLine="540"/>
        <w:jc w:val="both"/>
      </w:pPr>
      <w:hyperlink r:id="rId100">
        <w:r>
          <w:rPr>
            <w:color w:val="0000FF"/>
          </w:rPr>
          <w:t>пункты 12</w:t>
        </w:r>
      </w:hyperlink>
      <w:r>
        <w:t xml:space="preserve">, </w:t>
      </w:r>
      <w:hyperlink r:id="rId101">
        <w:r>
          <w:rPr>
            <w:color w:val="0000FF"/>
          </w:rPr>
          <w:t>13</w:t>
        </w:r>
      </w:hyperlink>
      <w:r>
        <w:t xml:space="preserve"> и </w:t>
      </w:r>
      <w:hyperlink r:id="rId102">
        <w:r>
          <w:rPr>
            <w:color w:val="0000FF"/>
          </w:rPr>
          <w:t>15</w:t>
        </w:r>
      </w:hyperlink>
      <w:r>
        <w:t xml:space="preserve"> исключить;</w:t>
      </w:r>
    </w:p>
    <w:p w:rsidR="00EB595B" w:rsidRDefault="00EB595B">
      <w:pPr>
        <w:pStyle w:val="ConsPlusNormal"/>
        <w:spacing w:before="220"/>
        <w:ind w:firstLine="540"/>
        <w:jc w:val="both"/>
      </w:pPr>
      <w:r>
        <w:t xml:space="preserve">1.7. в </w:t>
      </w:r>
      <w:hyperlink r:id="rId103">
        <w:r>
          <w:rPr>
            <w:color w:val="0000FF"/>
          </w:rPr>
          <w:t>Правилах</w:t>
        </w:r>
      </w:hyperlink>
      <w:r>
        <w:t xml:space="preserve"> безопасности организации образовательного процесса при реализации образовательных программ дополнительного образования взрослых, утвержденных этим постановлением:</w:t>
      </w:r>
    </w:p>
    <w:p w:rsidR="00EB595B" w:rsidRDefault="00EB595B">
      <w:pPr>
        <w:pStyle w:val="ConsPlusNormal"/>
        <w:spacing w:before="220"/>
        <w:ind w:firstLine="540"/>
        <w:jc w:val="both"/>
      </w:pPr>
      <w:r>
        <w:t xml:space="preserve">в </w:t>
      </w:r>
      <w:hyperlink r:id="rId104">
        <w:r>
          <w:rPr>
            <w:color w:val="0000FF"/>
          </w:rPr>
          <w:t>пункте 4</w:t>
        </w:r>
      </w:hyperlink>
      <w:r>
        <w:t xml:space="preserve"> слова "в сфере" заменить словом "об";</w:t>
      </w:r>
    </w:p>
    <w:p w:rsidR="00EB595B" w:rsidRDefault="00EB595B">
      <w:pPr>
        <w:pStyle w:val="ConsPlusNormal"/>
        <w:spacing w:before="220"/>
        <w:ind w:firstLine="540"/>
        <w:jc w:val="both"/>
      </w:pPr>
      <w:r>
        <w:t xml:space="preserve">в </w:t>
      </w:r>
      <w:hyperlink r:id="rId105">
        <w:r>
          <w:rPr>
            <w:color w:val="0000FF"/>
          </w:rPr>
          <w:t>пункте 6</w:t>
        </w:r>
      </w:hyperlink>
      <w:r>
        <w:t>:</w:t>
      </w:r>
    </w:p>
    <w:p w:rsidR="00EB595B" w:rsidRDefault="00EB595B">
      <w:pPr>
        <w:pStyle w:val="ConsPlusNormal"/>
        <w:spacing w:before="220"/>
        <w:ind w:firstLine="540"/>
        <w:jc w:val="both"/>
      </w:pPr>
      <w:hyperlink r:id="rId106">
        <w:r>
          <w:rPr>
            <w:color w:val="0000FF"/>
          </w:rPr>
          <w:t>абзац третий</w:t>
        </w:r>
      </w:hyperlink>
      <w:r>
        <w:t xml:space="preserve"> изложить в следующей редакции:</w:t>
      </w:r>
    </w:p>
    <w:p w:rsidR="00EB595B" w:rsidRDefault="00EB595B">
      <w:pPr>
        <w:pStyle w:val="ConsPlusNormal"/>
        <w:spacing w:before="220"/>
        <w:ind w:firstLine="540"/>
        <w:jc w:val="both"/>
      </w:pPr>
      <w:r>
        <w:t>"соблюдения требований пожарной безопасности, санитарно-эпидемиологических и иных требований к оборудованию и содержанию зданий и помещений учреждения;";</w:t>
      </w:r>
    </w:p>
    <w:p w:rsidR="00EB595B" w:rsidRDefault="00EB595B">
      <w:pPr>
        <w:pStyle w:val="ConsPlusNormal"/>
        <w:spacing w:before="220"/>
        <w:ind w:firstLine="540"/>
        <w:jc w:val="both"/>
      </w:pPr>
      <w:r>
        <w:t xml:space="preserve">в </w:t>
      </w:r>
      <w:hyperlink r:id="rId107">
        <w:r>
          <w:rPr>
            <w:color w:val="0000FF"/>
          </w:rPr>
          <w:t>абзаце пятом</w:t>
        </w:r>
      </w:hyperlink>
      <w:r>
        <w:t xml:space="preserve"> слова "в сфере" заменить словом "об";</w:t>
      </w:r>
    </w:p>
    <w:p w:rsidR="00EB595B" w:rsidRDefault="00EB595B">
      <w:pPr>
        <w:pStyle w:val="ConsPlusNormal"/>
        <w:spacing w:before="220"/>
        <w:ind w:firstLine="540"/>
        <w:jc w:val="both"/>
      </w:pPr>
      <w:r>
        <w:t xml:space="preserve">в </w:t>
      </w:r>
      <w:hyperlink r:id="rId108">
        <w:r>
          <w:rPr>
            <w:color w:val="0000FF"/>
          </w:rPr>
          <w:t>пункте 17</w:t>
        </w:r>
      </w:hyperlink>
      <w:r>
        <w:t>:</w:t>
      </w:r>
    </w:p>
    <w:p w:rsidR="00EB595B" w:rsidRDefault="00EB595B">
      <w:pPr>
        <w:pStyle w:val="ConsPlusNormal"/>
        <w:spacing w:before="220"/>
        <w:ind w:firstLine="540"/>
        <w:jc w:val="both"/>
      </w:pPr>
      <w:r>
        <w:lastRenderedPageBreak/>
        <w:t xml:space="preserve">из </w:t>
      </w:r>
      <w:hyperlink r:id="rId109">
        <w:r>
          <w:rPr>
            <w:color w:val="0000FF"/>
          </w:rPr>
          <w:t>абзаца четвертого</w:t>
        </w:r>
      </w:hyperlink>
      <w:r>
        <w:t xml:space="preserve"> слова "обеспечение противопожарной безопасности," исключить;</w:t>
      </w:r>
    </w:p>
    <w:p w:rsidR="00EB595B" w:rsidRDefault="00EB595B">
      <w:pPr>
        <w:pStyle w:val="ConsPlusNormal"/>
        <w:spacing w:before="220"/>
        <w:ind w:firstLine="540"/>
        <w:jc w:val="both"/>
      </w:pPr>
      <w:hyperlink r:id="rId110">
        <w:r>
          <w:rPr>
            <w:color w:val="0000FF"/>
          </w:rPr>
          <w:t>абзац седьмой</w:t>
        </w:r>
      </w:hyperlink>
      <w:r>
        <w:t xml:space="preserve"> исключить;</w:t>
      </w:r>
    </w:p>
    <w:p w:rsidR="00EB595B" w:rsidRDefault="00EB595B">
      <w:pPr>
        <w:pStyle w:val="ConsPlusNormal"/>
        <w:spacing w:before="220"/>
        <w:ind w:firstLine="540"/>
        <w:jc w:val="both"/>
      </w:pPr>
      <w:hyperlink r:id="rId111">
        <w:r>
          <w:rPr>
            <w:color w:val="0000FF"/>
          </w:rPr>
          <w:t>пункт 19</w:t>
        </w:r>
      </w:hyperlink>
      <w:r>
        <w:t xml:space="preserve"> изложить в следующей редакции:</w:t>
      </w:r>
    </w:p>
    <w:p w:rsidR="00EB595B" w:rsidRDefault="00EB595B">
      <w:pPr>
        <w:pStyle w:val="ConsPlusNormal"/>
        <w:spacing w:before="220"/>
        <w:ind w:firstLine="540"/>
        <w:jc w:val="both"/>
      </w:pPr>
      <w:r>
        <w:t>"19. В учреждении между учебными занятиями должны быть перерывы продолжительностью не менее 10 минут и не менее 20 минут для организации питания. Допускается объединять учебные занятия по одной учебной дисциплине переподготовки (по близким темам повышения квалификации).</w:t>
      </w:r>
    </w:p>
    <w:p w:rsidR="00EB595B" w:rsidRDefault="00EB595B">
      <w:pPr>
        <w:pStyle w:val="ConsPlusNormal"/>
        <w:spacing w:before="220"/>
        <w:ind w:firstLine="540"/>
        <w:jc w:val="both"/>
      </w:pPr>
      <w:r>
        <w:t>При объединении учебных занятий допускается сокращение перерыва до 5 минут после каждого учебного занятия.";</w:t>
      </w:r>
    </w:p>
    <w:p w:rsidR="00EB595B" w:rsidRDefault="00EB595B">
      <w:pPr>
        <w:pStyle w:val="ConsPlusNormal"/>
        <w:spacing w:before="220"/>
        <w:ind w:firstLine="540"/>
        <w:jc w:val="both"/>
      </w:pPr>
      <w:r>
        <w:t xml:space="preserve">1.8. в </w:t>
      </w:r>
      <w:hyperlink r:id="rId112">
        <w:r>
          <w:rPr>
            <w:color w:val="0000FF"/>
          </w:rPr>
          <w:t>Правилах</w:t>
        </w:r>
      </w:hyperlink>
      <w:r>
        <w:t xml:space="preserve"> безопасности организации образовательного процесса, организации воспитательного процесса при реализации образовательной программы дополнительного образования детей и молодежи, утвержденных этим постановлением:</w:t>
      </w:r>
    </w:p>
    <w:p w:rsidR="00EB595B" w:rsidRDefault="00EB595B">
      <w:pPr>
        <w:pStyle w:val="ConsPlusNormal"/>
        <w:spacing w:before="220"/>
        <w:ind w:firstLine="540"/>
        <w:jc w:val="both"/>
      </w:pPr>
      <w:r>
        <w:t xml:space="preserve">в </w:t>
      </w:r>
      <w:hyperlink r:id="rId113">
        <w:r>
          <w:rPr>
            <w:color w:val="0000FF"/>
          </w:rPr>
          <w:t>пункте 2</w:t>
        </w:r>
      </w:hyperlink>
      <w:r>
        <w:t>:</w:t>
      </w:r>
    </w:p>
    <w:p w:rsidR="00EB595B" w:rsidRDefault="00EB595B">
      <w:pPr>
        <w:pStyle w:val="ConsPlusNormal"/>
        <w:spacing w:before="220"/>
        <w:ind w:firstLine="540"/>
        <w:jc w:val="both"/>
      </w:pPr>
      <w:hyperlink r:id="rId114">
        <w:r>
          <w:rPr>
            <w:color w:val="0000FF"/>
          </w:rPr>
          <w:t>слова</w:t>
        </w:r>
      </w:hyperlink>
      <w:r>
        <w:t xml:space="preserve"> "профессионально-технического и" исключить;</w:t>
      </w:r>
    </w:p>
    <w:p w:rsidR="00EB595B" w:rsidRDefault="00EB595B">
      <w:pPr>
        <w:pStyle w:val="ConsPlusNormal"/>
        <w:spacing w:before="220"/>
        <w:ind w:firstLine="540"/>
        <w:jc w:val="both"/>
      </w:pPr>
      <w:hyperlink r:id="rId115">
        <w:r>
          <w:rPr>
            <w:color w:val="0000FF"/>
          </w:rPr>
          <w:t>слова</w:t>
        </w:r>
      </w:hyperlink>
      <w:r>
        <w:t xml:space="preserve"> "специальных учебно-воспитательных учреждениях, специальных лечебно-воспитательных учреждениях" заменить словами "специальных воспитательных учреждениях";</w:t>
      </w:r>
    </w:p>
    <w:p w:rsidR="00EB595B" w:rsidRDefault="00EB595B">
      <w:pPr>
        <w:pStyle w:val="ConsPlusNormal"/>
        <w:spacing w:before="220"/>
        <w:ind w:firstLine="540"/>
        <w:jc w:val="both"/>
      </w:pPr>
      <w:r>
        <w:t xml:space="preserve">в </w:t>
      </w:r>
      <w:hyperlink r:id="rId116">
        <w:r>
          <w:rPr>
            <w:color w:val="0000FF"/>
          </w:rPr>
          <w:t>пункте 6</w:t>
        </w:r>
      </w:hyperlink>
      <w:r>
        <w:t xml:space="preserve"> слова "нормативными правовыми документами" заменить словами "актами законодательства";</w:t>
      </w:r>
    </w:p>
    <w:p w:rsidR="00EB595B" w:rsidRDefault="00EB595B">
      <w:pPr>
        <w:pStyle w:val="ConsPlusNormal"/>
        <w:spacing w:before="220"/>
        <w:ind w:firstLine="540"/>
        <w:jc w:val="both"/>
      </w:pPr>
      <w:r>
        <w:t xml:space="preserve">в </w:t>
      </w:r>
      <w:hyperlink r:id="rId117">
        <w:r>
          <w:rPr>
            <w:color w:val="0000FF"/>
          </w:rPr>
          <w:t>пункте 17</w:t>
        </w:r>
      </w:hyperlink>
      <w:r>
        <w:t>:</w:t>
      </w:r>
    </w:p>
    <w:p w:rsidR="00EB595B" w:rsidRDefault="00EB595B">
      <w:pPr>
        <w:pStyle w:val="ConsPlusNormal"/>
        <w:spacing w:before="220"/>
        <w:ind w:firstLine="540"/>
        <w:jc w:val="both"/>
      </w:pPr>
      <w:r>
        <w:t xml:space="preserve">в </w:t>
      </w:r>
      <w:hyperlink r:id="rId118">
        <w:r>
          <w:rPr>
            <w:color w:val="0000FF"/>
          </w:rPr>
          <w:t>абзаце четвертом</w:t>
        </w:r>
      </w:hyperlink>
      <w:r>
        <w:t xml:space="preserve"> слова "действующим законодательством" заменить словами "актами законодательства";</w:t>
      </w:r>
    </w:p>
    <w:p w:rsidR="00EB595B" w:rsidRDefault="00EB595B">
      <w:pPr>
        <w:pStyle w:val="ConsPlusNormal"/>
        <w:spacing w:before="220"/>
        <w:ind w:firstLine="540"/>
        <w:jc w:val="both"/>
      </w:pPr>
      <w:hyperlink r:id="rId119">
        <w:r>
          <w:rPr>
            <w:color w:val="0000FF"/>
          </w:rPr>
          <w:t>абзацы пятый</w:t>
        </w:r>
      </w:hyperlink>
      <w:r>
        <w:t xml:space="preserve"> и </w:t>
      </w:r>
      <w:hyperlink r:id="rId120">
        <w:r>
          <w:rPr>
            <w:color w:val="0000FF"/>
          </w:rPr>
          <w:t>шестой</w:t>
        </w:r>
      </w:hyperlink>
      <w:r>
        <w:t xml:space="preserve"> исключить;</w:t>
      </w:r>
    </w:p>
    <w:p w:rsidR="00EB595B" w:rsidRDefault="00EB595B">
      <w:pPr>
        <w:pStyle w:val="ConsPlusNormal"/>
        <w:spacing w:before="220"/>
        <w:ind w:firstLine="540"/>
        <w:jc w:val="both"/>
      </w:pPr>
      <w:r>
        <w:t xml:space="preserve">из </w:t>
      </w:r>
      <w:hyperlink r:id="rId121">
        <w:r>
          <w:rPr>
            <w:color w:val="0000FF"/>
          </w:rPr>
          <w:t>абзаца седьмого</w:t>
        </w:r>
      </w:hyperlink>
      <w:r>
        <w:t xml:space="preserve"> слова "технических средств противопожарной защиты, первичных средств пожаротушения," и ", принимает меры для немедленного устранения выявленных нарушений противопожарных требований, способных привести к пожару" исключить;</w:t>
      </w:r>
    </w:p>
    <w:p w:rsidR="00EB595B" w:rsidRDefault="00EB595B">
      <w:pPr>
        <w:pStyle w:val="ConsPlusNormal"/>
        <w:spacing w:before="220"/>
        <w:ind w:firstLine="540"/>
        <w:jc w:val="both"/>
      </w:pPr>
      <w:r>
        <w:t xml:space="preserve">в </w:t>
      </w:r>
      <w:hyperlink r:id="rId122">
        <w:r>
          <w:rPr>
            <w:color w:val="0000FF"/>
          </w:rPr>
          <w:t>абзаце седьмом пункта 18</w:t>
        </w:r>
      </w:hyperlink>
      <w:r>
        <w:t xml:space="preserve"> слова "необходимой локальной документации" заменить словами "необходимых локальных правовых актов";</w:t>
      </w:r>
    </w:p>
    <w:p w:rsidR="00EB595B" w:rsidRDefault="00EB595B">
      <w:pPr>
        <w:pStyle w:val="ConsPlusNormal"/>
        <w:spacing w:before="220"/>
        <w:ind w:firstLine="540"/>
        <w:jc w:val="both"/>
      </w:pPr>
      <w:r>
        <w:t xml:space="preserve">в </w:t>
      </w:r>
      <w:hyperlink r:id="rId123">
        <w:r>
          <w:rPr>
            <w:color w:val="0000FF"/>
          </w:rPr>
          <w:t>пункте 20</w:t>
        </w:r>
      </w:hyperlink>
      <w:r>
        <w:t xml:space="preserve"> слова "в сфере" заменить словом "об";</w:t>
      </w:r>
    </w:p>
    <w:p w:rsidR="00EB595B" w:rsidRDefault="00EB595B">
      <w:pPr>
        <w:pStyle w:val="ConsPlusNormal"/>
        <w:spacing w:before="220"/>
        <w:ind w:firstLine="540"/>
        <w:jc w:val="both"/>
      </w:pPr>
      <w:hyperlink r:id="rId124">
        <w:r>
          <w:rPr>
            <w:color w:val="0000FF"/>
          </w:rPr>
          <w:t>подпункт 21.2 пункта 21</w:t>
        </w:r>
      </w:hyperlink>
      <w:r>
        <w:t xml:space="preserve"> изложить в следующей редакции:</w:t>
      </w:r>
    </w:p>
    <w:p w:rsidR="00EB595B" w:rsidRDefault="00EB595B">
      <w:pPr>
        <w:pStyle w:val="ConsPlusNormal"/>
        <w:spacing w:before="220"/>
        <w:ind w:firstLine="540"/>
        <w:jc w:val="both"/>
      </w:pPr>
      <w:r>
        <w:t>"21.2. осуществляют контроль за соблюдением пропускного режима.";</w:t>
      </w:r>
    </w:p>
    <w:p w:rsidR="00EB595B" w:rsidRDefault="00EB595B">
      <w:pPr>
        <w:pStyle w:val="ConsPlusNormal"/>
        <w:spacing w:before="220"/>
        <w:ind w:firstLine="540"/>
        <w:jc w:val="both"/>
      </w:pPr>
      <w:r>
        <w:t xml:space="preserve">1.9. в </w:t>
      </w:r>
      <w:hyperlink r:id="rId125">
        <w:r>
          <w:rPr>
            <w:color w:val="0000FF"/>
          </w:rPr>
          <w:t>Правилах</w:t>
        </w:r>
      </w:hyperlink>
      <w:r>
        <w:t xml:space="preserve"> безопасности организации образовательного процесса, организации воспитательного процесса при реализации образовательной программы дополнительного образования одаренных детей и молодежи, утвержденных этим постановлением:</w:t>
      </w:r>
    </w:p>
    <w:p w:rsidR="00EB595B" w:rsidRDefault="00EB595B">
      <w:pPr>
        <w:pStyle w:val="ConsPlusNormal"/>
        <w:spacing w:before="220"/>
        <w:ind w:firstLine="540"/>
        <w:jc w:val="both"/>
      </w:pPr>
      <w:r>
        <w:t xml:space="preserve">в </w:t>
      </w:r>
      <w:hyperlink r:id="rId126">
        <w:r>
          <w:rPr>
            <w:color w:val="0000FF"/>
          </w:rPr>
          <w:t>пункте 7</w:t>
        </w:r>
      </w:hyperlink>
      <w:r>
        <w:t xml:space="preserve"> слова "в сфере" заменить словом "об";</w:t>
      </w:r>
    </w:p>
    <w:p w:rsidR="00EB595B" w:rsidRDefault="00EB595B">
      <w:pPr>
        <w:pStyle w:val="ConsPlusNormal"/>
        <w:spacing w:before="220"/>
        <w:ind w:firstLine="540"/>
        <w:jc w:val="both"/>
      </w:pPr>
      <w:r>
        <w:t xml:space="preserve">в </w:t>
      </w:r>
      <w:hyperlink r:id="rId127">
        <w:r>
          <w:rPr>
            <w:color w:val="0000FF"/>
          </w:rPr>
          <w:t>пункте 8</w:t>
        </w:r>
      </w:hyperlink>
      <w:r>
        <w:t xml:space="preserve"> слово "законодательством" заменить словами "актами законодательства";</w:t>
      </w:r>
    </w:p>
    <w:p w:rsidR="00EB595B" w:rsidRDefault="00EB595B">
      <w:pPr>
        <w:pStyle w:val="ConsPlusNormal"/>
        <w:spacing w:before="220"/>
        <w:ind w:firstLine="540"/>
        <w:jc w:val="both"/>
      </w:pPr>
      <w:hyperlink r:id="rId128">
        <w:r>
          <w:rPr>
            <w:color w:val="0000FF"/>
          </w:rPr>
          <w:t>пункт 31</w:t>
        </w:r>
      </w:hyperlink>
      <w:r>
        <w:t xml:space="preserve"> изложить в следующей редакции:</w:t>
      </w:r>
    </w:p>
    <w:p w:rsidR="00EB595B" w:rsidRDefault="00EB595B">
      <w:pPr>
        <w:pStyle w:val="ConsPlusNormal"/>
        <w:spacing w:before="220"/>
        <w:ind w:firstLine="540"/>
        <w:jc w:val="both"/>
      </w:pPr>
      <w:r>
        <w:lastRenderedPageBreak/>
        <w:t xml:space="preserve">"31. Учебные лаборатории должны быть оснащены аптечками первой помощи универсальными, укомплектованными в соответствии с </w:t>
      </w:r>
      <w:hyperlink r:id="rId129">
        <w:r>
          <w:rPr>
            <w:color w:val="0000FF"/>
          </w:rPr>
          <w:t>постановлением</w:t>
        </w:r>
      </w:hyperlink>
      <w:r>
        <w:t xml:space="preserve"> Министерства здравоохранения Республики Беларусь от 23 ноября 2023 г. N 178 "Об установлении перечней аптечек", плакатами по оказанию первой помощи.";</w:t>
      </w:r>
    </w:p>
    <w:p w:rsidR="00EB595B" w:rsidRDefault="00EB595B">
      <w:pPr>
        <w:pStyle w:val="ConsPlusNormal"/>
        <w:spacing w:before="220"/>
        <w:ind w:firstLine="540"/>
        <w:jc w:val="both"/>
      </w:pPr>
      <w:r>
        <w:t xml:space="preserve">из </w:t>
      </w:r>
      <w:hyperlink r:id="rId130">
        <w:r>
          <w:rPr>
            <w:color w:val="0000FF"/>
          </w:rPr>
          <w:t>пункта 32</w:t>
        </w:r>
      </w:hyperlink>
      <w:r>
        <w:t xml:space="preserve"> слова ", табличка с указанием фамилии ответственного за пожарную безопасность, номер телефона пожарной службы" исключить;</w:t>
      </w:r>
    </w:p>
    <w:p w:rsidR="00EB595B" w:rsidRDefault="00EB595B">
      <w:pPr>
        <w:pStyle w:val="ConsPlusNormal"/>
        <w:spacing w:before="220"/>
        <w:ind w:firstLine="540"/>
        <w:jc w:val="both"/>
      </w:pPr>
      <w:r>
        <w:t xml:space="preserve">1.10. в </w:t>
      </w:r>
      <w:hyperlink r:id="rId131">
        <w:r>
          <w:rPr>
            <w:color w:val="0000FF"/>
          </w:rPr>
          <w:t>Правилах</w:t>
        </w:r>
      </w:hyperlink>
      <w:r>
        <w:t xml:space="preserve"> безопасности организации образовательного процесса, организации воспитательного процесса при реализации образовательной программы воспитания детей, нуждающихся в оздоровлении, программы воспитания детей, достигших высоких показателей в учебной и общественной деятельности, утвержденных этим постановлением:</w:t>
      </w:r>
    </w:p>
    <w:p w:rsidR="00EB595B" w:rsidRDefault="00EB595B">
      <w:pPr>
        <w:pStyle w:val="ConsPlusNormal"/>
        <w:spacing w:before="220"/>
        <w:ind w:firstLine="540"/>
        <w:jc w:val="both"/>
      </w:pPr>
      <w:r>
        <w:t xml:space="preserve">из </w:t>
      </w:r>
      <w:hyperlink r:id="rId132">
        <w:r>
          <w:rPr>
            <w:color w:val="0000FF"/>
          </w:rPr>
          <w:t>названия</w:t>
        </w:r>
      </w:hyperlink>
      <w:r>
        <w:t xml:space="preserve"> слово "образовательной" исключить;</w:t>
      </w:r>
    </w:p>
    <w:p w:rsidR="00EB595B" w:rsidRDefault="00EB595B">
      <w:pPr>
        <w:pStyle w:val="ConsPlusNormal"/>
        <w:spacing w:before="220"/>
        <w:ind w:firstLine="540"/>
        <w:jc w:val="both"/>
      </w:pPr>
      <w:r>
        <w:t xml:space="preserve">по </w:t>
      </w:r>
      <w:hyperlink r:id="rId133">
        <w:r>
          <w:rPr>
            <w:color w:val="0000FF"/>
          </w:rPr>
          <w:t>тексту</w:t>
        </w:r>
      </w:hyperlink>
      <w:r>
        <w:t xml:space="preserve"> Правил слова "процесса воспитания" заменить словами "воспитательного процесса";</w:t>
      </w:r>
    </w:p>
    <w:p w:rsidR="00EB595B" w:rsidRDefault="00EB595B">
      <w:pPr>
        <w:pStyle w:val="ConsPlusNormal"/>
        <w:spacing w:before="220"/>
        <w:ind w:firstLine="540"/>
        <w:jc w:val="both"/>
      </w:pPr>
      <w:r>
        <w:t xml:space="preserve">в </w:t>
      </w:r>
      <w:hyperlink r:id="rId134">
        <w:r>
          <w:rPr>
            <w:color w:val="0000FF"/>
          </w:rPr>
          <w:t>пункте 1</w:t>
        </w:r>
      </w:hyperlink>
      <w:r>
        <w:t>:</w:t>
      </w:r>
    </w:p>
    <w:p w:rsidR="00EB595B" w:rsidRDefault="00EB595B">
      <w:pPr>
        <w:pStyle w:val="ConsPlusNormal"/>
        <w:spacing w:before="220"/>
        <w:ind w:firstLine="540"/>
        <w:jc w:val="both"/>
      </w:pPr>
      <w:r>
        <w:t xml:space="preserve">в </w:t>
      </w:r>
      <w:hyperlink r:id="rId135">
        <w:r>
          <w:rPr>
            <w:color w:val="0000FF"/>
          </w:rPr>
          <w:t>части второй</w:t>
        </w:r>
      </w:hyperlink>
      <w:r>
        <w:t xml:space="preserve"> слова "(образовательно-оздоровительные центры, оздоровительные лагеря)" заменить словами ", иных учреждениях образования, реализующих программу воспитания детей, нуждающихся в оздоровлении, иных организациях, которым в соответствии с законодательством предоставлено право осуществлять реализацию программы воспитания детей, нуждающихся в оздоровлении (далее - воспитательно-оздоровительные учреждения образования)";</w:t>
      </w:r>
    </w:p>
    <w:p w:rsidR="00EB595B" w:rsidRDefault="00EB595B">
      <w:pPr>
        <w:pStyle w:val="ConsPlusNormal"/>
        <w:spacing w:before="220"/>
        <w:ind w:firstLine="540"/>
        <w:jc w:val="both"/>
      </w:pPr>
      <w:hyperlink r:id="rId136">
        <w:r>
          <w:rPr>
            <w:color w:val="0000FF"/>
          </w:rPr>
          <w:t>часть четвертую</w:t>
        </w:r>
      </w:hyperlink>
      <w:r>
        <w:t xml:space="preserve"> после слова "учреждении" дополнить словом "образования";</w:t>
      </w:r>
    </w:p>
    <w:p w:rsidR="00EB595B" w:rsidRDefault="00EB595B">
      <w:pPr>
        <w:pStyle w:val="ConsPlusNormal"/>
        <w:spacing w:before="220"/>
        <w:ind w:firstLine="540"/>
        <w:jc w:val="both"/>
      </w:pPr>
      <w:hyperlink r:id="rId137">
        <w:r>
          <w:rPr>
            <w:color w:val="0000FF"/>
          </w:rPr>
          <w:t>абзац второй пункта 3</w:t>
        </w:r>
      </w:hyperlink>
      <w:r>
        <w:t xml:space="preserve"> изложить в следующей редакции:</w:t>
      </w:r>
    </w:p>
    <w:p w:rsidR="00EB595B" w:rsidRDefault="00EB595B">
      <w:pPr>
        <w:pStyle w:val="ConsPlusNormal"/>
        <w:spacing w:before="220"/>
        <w:ind w:firstLine="540"/>
        <w:jc w:val="both"/>
      </w:pPr>
      <w:r>
        <w:t>"соблюдения требований пожарной безопасности, санитарно-эпидемиологических и иных требований к оборудованию и содержанию помещений;";</w:t>
      </w:r>
    </w:p>
    <w:p w:rsidR="00EB595B" w:rsidRDefault="00EB595B">
      <w:pPr>
        <w:pStyle w:val="ConsPlusNormal"/>
        <w:spacing w:before="220"/>
        <w:ind w:firstLine="540"/>
        <w:jc w:val="both"/>
      </w:pPr>
      <w:hyperlink r:id="rId138">
        <w:r>
          <w:rPr>
            <w:color w:val="0000FF"/>
          </w:rPr>
          <w:t>название главы 2</w:t>
        </w:r>
      </w:hyperlink>
      <w:r>
        <w:t xml:space="preserve"> дополнить словом "образования";</w:t>
      </w:r>
    </w:p>
    <w:p w:rsidR="00EB595B" w:rsidRDefault="00EB595B">
      <w:pPr>
        <w:pStyle w:val="ConsPlusNormal"/>
        <w:spacing w:before="220"/>
        <w:ind w:firstLine="540"/>
        <w:jc w:val="both"/>
      </w:pPr>
      <w:hyperlink r:id="rId139">
        <w:r>
          <w:rPr>
            <w:color w:val="0000FF"/>
          </w:rPr>
          <w:t>пункт 6</w:t>
        </w:r>
      </w:hyperlink>
      <w:r>
        <w:t xml:space="preserve"> после слов "безопасного пребывания в" дополнить словом "воспитательно-оздоровительном";</w:t>
      </w:r>
    </w:p>
    <w:p w:rsidR="00EB595B" w:rsidRDefault="00EB595B">
      <w:pPr>
        <w:pStyle w:val="ConsPlusNormal"/>
        <w:spacing w:before="220"/>
        <w:ind w:firstLine="540"/>
        <w:jc w:val="both"/>
      </w:pPr>
      <w:r>
        <w:t xml:space="preserve">из </w:t>
      </w:r>
      <w:hyperlink r:id="rId140">
        <w:r>
          <w:rPr>
            <w:color w:val="0000FF"/>
          </w:rPr>
          <w:t>абзаца восьмого пункта 9</w:t>
        </w:r>
      </w:hyperlink>
      <w:r>
        <w:t xml:space="preserve"> слова ", технических средств противопожарной защиты, первичных средств пожаротушения" и ", принимает меры по незамедлительному устранению выявленных нарушений требований пожарной безопасности" исключить;</w:t>
      </w:r>
    </w:p>
    <w:p w:rsidR="00EB595B" w:rsidRDefault="00EB595B">
      <w:pPr>
        <w:pStyle w:val="ConsPlusNormal"/>
        <w:spacing w:before="220"/>
        <w:ind w:firstLine="540"/>
        <w:jc w:val="both"/>
      </w:pPr>
      <w:r>
        <w:t xml:space="preserve">в </w:t>
      </w:r>
      <w:hyperlink r:id="rId141">
        <w:r>
          <w:rPr>
            <w:color w:val="0000FF"/>
          </w:rPr>
          <w:t>пункте 10</w:t>
        </w:r>
      </w:hyperlink>
      <w:r>
        <w:t>:</w:t>
      </w:r>
    </w:p>
    <w:p w:rsidR="00EB595B" w:rsidRDefault="00EB595B">
      <w:pPr>
        <w:pStyle w:val="ConsPlusNormal"/>
        <w:spacing w:before="220"/>
        <w:ind w:firstLine="540"/>
        <w:jc w:val="both"/>
      </w:pPr>
      <w:r>
        <w:t xml:space="preserve">в </w:t>
      </w:r>
      <w:hyperlink r:id="rId142">
        <w:r>
          <w:rPr>
            <w:color w:val="0000FF"/>
          </w:rPr>
          <w:t>абзаце третьем</w:t>
        </w:r>
      </w:hyperlink>
      <w:r>
        <w:t xml:space="preserve"> слова "необходимой локальной документации" заменить словами "необходимых локальных правовых актов";</w:t>
      </w:r>
    </w:p>
    <w:p w:rsidR="00EB595B" w:rsidRDefault="00EB595B">
      <w:pPr>
        <w:pStyle w:val="ConsPlusNormal"/>
        <w:spacing w:before="220"/>
        <w:ind w:firstLine="540"/>
        <w:jc w:val="both"/>
      </w:pPr>
      <w:r>
        <w:t xml:space="preserve">из </w:t>
      </w:r>
      <w:hyperlink r:id="rId143">
        <w:r>
          <w:rPr>
            <w:color w:val="0000FF"/>
          </w:rPr>
          <w:t>абзаца четвертого</w:t>
        </w:r>
      </w:hyperlink>
      <w:r>
        <w:t xml:space="preserve"> слово "полной" исключить;</w:t>
      </w:r>
    </w:p>
    <w:p w:rsidR="00EB595B" w:rsidRDefault="00EB595B">
      <w:pPr>
        <w:pStyle w:val="ConsPlusNormal"/>
        <w:spacing w:before="220"/>
        <w:ind w:firstLine="540"/>
        <w:jc w:val="both"/>
      </w:pPr>
      <w:hyperlink r:id="rId144">
        <w:r>
          <w:rPr>
            <w:color w:val="0000FF"/>
          </w:rPr>
          <w:t>абзац пятый</w:t>
        </w:r>
      </w:hyperlink>
      <w:r>
        <w:t xml:space="preserve"> изложить в следующей редакции:</w:t>
      </w:r>
    </w:p>
    <w:p w:rsidR="00EB595B" w:rsidRDefault="00EB595B">
      <w:pPr>
        <w:pStyle w:val="ConsPlusNormal"/>
        <w:spacing w:before="220"/>
        <w:ind w:firstLine="540"/>
        <w:jc w:val="both"/>
      </w:pPr>
      <w:r>
        <w:t>"организацию медицинского обслуживания воспитанников воспитательно-оздоровительного учреждения образования в порядке, установленном актами законодательства.";</w:t>
      </w:r>
    </w:p>
    <w:p w:rsidR="00EB595B" w:rsidRDefault="00EB595B">
      <w:pPr>
        <w:pStyle w:val="ConsPlusNormal"/>
        <w:spacing w:before="220"/>
        <w:ind w:firstLine="540"/>
        <w:jc w:val="both"/>
      </w:pPr>
      <w:r>
        <w:t xml:space="preserve">в </w:t>
      </w:r>
      <w:hyperlink r:id="rId145">
        <w:r>
          <w:rPr>
            <w:color w:val="0000FF"/>
          </w:rPr>
          <w:t>пункте 11</w:t>
        </w:r>
      </w:hyperlink>
      <w:r>
        <w:t>:</w:t>
      </w:r>
    </w:p>
    <w:p w:rsidR="00EB595B" w:rsidRDefault="00EB595B">
      <w:pPr>
        <w:pStyle w:val="ConsPlusNormal"/>
        <w:spacing w:before="220"/>
        <w:ind w:firstLine="540"/>
        <w:jc w:val="both"/>
      </w:pPr>
      <w:hyperlink r:id="rId146">
        <w:r>
          <w:rPr>
            <w:color w:val="0000FF"/>
          </w:rPr>
          <w:t>абзац четвертый</w:t>
        </w:r>
      </w:hyperlink>
      <w:r>
        <w:t xml:space="preserve"> после слова "проведении" дополнить словами "воспитательных </w:t>
      </w:r>
      <w:r>
        <w:lastRenderedPageBreak/>
        <w:t>мероприятий,";</w:t>
      </w:r>
    </w:p>
    <w:p w:rsidR="00EB595B" w:rsidRDefault="00EB595B">
      <w:pPr>
        <w:pStyle w:val="ConsPlusNormal"/>
        <w:spacing w:before="220"/>
        <w:ind w:firstLine="540"/>
        <w:jc w:val="both"/>
      </w:pPr>
      <w:hyperlink r:id="rId147">
        <w:r>
          <w:rPr>
            <w:color w:val="0000FF"/>
          </w:rPr>
          <w:t>абзац седьмой</w:t>
        </w:r>
      </w:hyperlink>
      <w:r>
        <w:t xml:space="preserve"> изложить в следующей редакции:</w:t>
      </w:r>
    </w:p>
    <w:p w:rsidR="00EB595B" w:rsidRDefault="00EB595B">
      <w:pPr>
        <w:pStyle w:val="ConsPlusNormal"/>
        <w:spacing w:before="220"/>
        <w:ind w:firstLine="540"/>
        <w:jc w:val="both"/>
      </w:pPr>
      <w:r>
        <w:t>"организуют образовательный процесс и воспитательный процесс согласно единому расписанию, составленному в соответствии с санитарно-эпидемиологическими требованиями, плану воспитательной работы с детьми, нуждающимися в оздоровлении, и утвержденными руководителем воспитательно-оздоровительного учреждения образования;";</w:t>
      </w:r>
    </w:p>
    <w:p w:rsidR="00EB595B" w:rsidRDefault="00EB595B">
      <w:pPr>
        <w:pStyle w:val="ConsPlusNormal"/>
        <w:spacing w:before="220"/>
        <w:ind w:firstLine="540"/>
        <w:jc w:val="both"/>
      </w:pPr>
      <w:r>
        <w:t xml:space="preserve">в </w:t>
      </w:r>
      <w:hyperlink r:id="rId148">
        <w:r>
          <w:rPr>
            <w:color w:val="0000FF"/>
          </w:rPr>
          <w:t>абзаце первом пункта 13</w:t>
        </w:r>
      </w:hyperlink>
      <w:r>
        <w:t xml:space="preserve"> слова "руководителем учреждения образования" заменить словами "руководителем воспитательно-оздоровительного учреждения образования,";</w:t>
      </w:r>
    </w:p>
    <w:p w:rsidR="00EB595B" w:rsidRDefault="00EB595B">
      <w:pPr>
        <w:pStyle w:val="ConsPlusNormal"/>
        <w:spacing w:before="220"/>
        <w:ind w:firstLine="540"/>
        <w:jc w:val="both"/>
      </w:pPr>
      <w:hyperlink r:id="rId149">
        <w:r>
          <w:rPr>
            <w:color w:val="0000FF"/>
          </w:rPr>
          <w:t>абзац второй части первой пункта 15</w:t>
        </w:r>
      </w:hyperlink>
      <w:r>
        <w:t xml:space="preserve"> после слова "руководителю" дополнить словом "воспитательно-оздоровительного";</w:t>
      </w:r>
    </w:p>
    <w:p w:rsidR="00EB595B" w:rsidRDefault="00EB595B">
      <w:pPr>
        <w:pStyle w:val="ConsPlusNormal"/>
        <w:spacing w:before="220"/>
        <w:ind w:firstLine="540"/>
        <w:jc w:val="both"/>
      </w:pPr>
      <w:hyperlink r:id="rId150">
        <w:r>
          <w:rPr>
            <w:color w:val="0000FF"/>
          </w:rPr>
          <w:t>пункт 23</w:t>
        </w:r>
      </w:hyperlink>
      <w:r>
        <w:t xml:space="preserve"> после слова "учреждении" дополнить словом "образования";</w:t>
      </w:r>
    </w:p>
    <w:p w:rsidR="00EB595B" w:rsidRDefault="00EB595B">
      <w:pPr>
        <w:pStyle w:val="ConsPlusNormal"/>
        <w:spacing w:before="220"/>
        <w:ind w:firstLine="540"/>
        <w:jc w:val="both"/>
      </w:pPr>
      <w:r>
        <w:t xml:space="preserve">в </w:t>
      </w:r>
      <w:hyperlink r:id="rId151">
        <w:r>
          <w:rPr>
            <w:color w:val="0000FF"/>
          </w:rPr>
          <w:t>пункте 26</w:t>
        </w:r>
      </w:hyperlink>
      <w:r>
        <w:t xml:space="preserve"> слова "учреждения" и "законодательством" заменить соответственно словами "воспитательно-оздоровительного учреждения образования" и "актами законодательства";</w:t>
      </w:r>
    </w:p>
    <w:p w:rsidR="00EB595B" w:rsidRDefault="00EB595B">
      <w:pPr>
        <w:pStyle w:val="ConsPlusNormal"/>
        <w:spacing w:before="220"/>
        <w:ind w:firstLine="540"/>
        <w:jc w:val="both"/>
      </w:pPr>
      <w:r>
        <w:t xml:space="preserve">из </w:t>
      </w:r>
      <w:hyperlink r:id="rId152">
        <w:r>
          <w:rPr>
            <w:color w:val="0000FF"/>
          </w:rPr>
          <w:t>абзаца третьего пункта 29</w:t>
        </w:r>
      </w:hyperlink>
      <w:r>
        <w:t xml:space="preserve"> слово "медицинской" исключить;</w:t>
      </w:r>
    </w:p>
    <w:p w:rsidR="00EB595B" w:rsidRDefault="00EB595B">
      <w:pPr>
        <w:pStyle w:val="ConsPlusNormal"/>
        <w:spacing w:before="220"/>
        <w:ind w:firstLine="540"/>
        <w:jc w:val="both"/>
      </w:pPr>
      <w:hyperlink r:id="rId153">
        <w:r>
          <w:rPr>
            <w:color w:val="0000FF"/>
          </w:rPr>
          <w:t>абзац четвертый пункта 33</w:t>
        </w:r>
      </w:hyperlink>
      <w:r>
        <w:t xml:space="preserve"> изложить в следующей редакции:</w:t>
      </w:r>
    </w:p>
    <w:p w:rsidR="00EB595B" w:rsidRDefault="00EB595B">
      <w:pPr>
        <w:pStyle w:val="ConsPlusNormal"/>
        <w:spacing w:before="220"/>
        <w:ind w:firstLine="540"/>
        <w:jc w:val="both"/>
      </w:pPr>
      <w:r>
        <w:t>"во время движения автомобильного транспортного средства не допускается сопровождающим лицам и воспитанникам отвлекать водителя от управления транспортным средством, препятствовать закрытию дверей транспортного средства, высовываться в оконные проемы, открывать двери автомобильного транспортного средства, осуществлять прием пищи;";</w:t>
      </w:r>
    </w:p>
    <w:p w:rsidR="00EB595B" w:rsidRDefault="00EB595B">
      <w:pPr>
        <w:pStyle w:val="ConsPlusNormal"/>
        <w:spacing w:before="220"/>
        <w:ind w:firstLine="540"/>
        <w:jc w:val="both"/>
      </w:pPr>
      <w:r>
        <w:t xml:space="preserve">в </w:t>
      </w:r>
      <w:hyperlink r:id="rId154">
        <w:r>
          <w:rPr>
            <w:color w:val="0000FF"/>
          </w:rPr>
          <w:t>пункте 36</w:t>
        </w:r>
      </w:hyperlink>
      <w:r>
        <w:t xml:space="preserve"> слова "учреждения дошкольного" заменить словами "воспитательно-оздоровительного учреждения";</w:t>
      </w:r>
    </w:p>
    <w:p w:rsidR="00EB595B" w:rsidRDefault="00EB595B">
      <w:pPr>
        <w:pStyle w:val="ConsPlusNormal"/>
        <w:spacing w:before="220"/>
        <w:ind w:firstLine="540"/>
        <w:jc w:val="both"/>
      </w:pPr>
      <w:r>
        <w:t xml:space="preserve">из </w:t>
      </w:r>
      <w:hyperlink r:id="rId155">
        <w:r>
          <w:rPr>
            <w:color w:val="0000FF"/>
          </w:rPr>
          <w:t>пункта 37</w:t>
        </w:r>
      </w:hyperlink>
      <w:r>
        <w:t xml:space="preserve"> слово "медицинской" исключить;</w:t>
      </w:r>
    </w:p>
    <w:p w:rsidR="00EB595B" w:rsidRDefault="00EB595B">
      <w:pPr>
        <w:pStyle w:val="ConsPlusNormal"/>
        <w:spacing w:before="220"/>
        <w:ind w:firstLine="540"/>
        <w:jc w:val="both"/>
      </w:pPr>
      <w:r>
        <w:t xml:space="preserve">в </w:t>
      </w:r>
      <w:hyperlink r:id="rId156">
        <w:r>
          <w:rPr>
            <w:color w:val="0000FF"/>
          </w:rPr>
          <w:t>приложении</w:t>
        </w:r>
      </w:hyperlink>
      <w:r>
        <w:t xml:space="preserve"> к этим Правилам:</w:t>
      </w:r>
    </w:p>
    <w:p w:rsidR="00EB595B" w:rsidRDefault="00EB595B">
      <w:pPr>
        <w:pStyle w:val="ConsPlusNormal"/>
        <w:spacing w:before="220"/>
        <w:ind w:firstLine="540"/>
        <w:jc w:val="both"/>
      </w:pPr>
      <w:r>
        <w:t xml:space="preserve">из </w:t>
      </w:r>
      <w:hyperlink r:id="rId157">
        <w:r>
          <w:rPr>
            <w:color w:val="0000FF"/>
          </w:rPr>
          <w:t>грифа</w:t>
        </w:r>
      </w:hyperlink>
      <w:r>
        <w:t xml:space="preserve"> приложения слово "образовательной" исключить;</w:t>
      </w:r>
    </w:p>
    <w:p w:rsidR="00EB595B" w:rsidRDefault="00EB595B">
      <w:pPr>
        <w:pStyle w:val="ConsPlusNormal"/>
        <w:spacing w:before="220"/>
        <w:ind w:firstLine="540"/>
        <w:jc w:val="both"/>
      </w:pPr>
      <w:r>
        <w:t xml:space="preserve">после </w:t>
      </w:r>
      <w:hyperlink r:id="rId158">
        <w:r>
          <w:rPr>
            <w:color w:val="0000FF"/>
          </w:rPr>
          <w:t>слова</w:t>
        </w:r>
      </w:hyperlink>
      <w:r>
        <w:t xml:space="preserve"> "Должность" дополнить словом "служащего";</w:t>
      </w:r>
    </w:p>
    <w:p w:rsidR="00EB595B" w:rsidRDefault="00EB595B">
      <w:pPr>
        <w:pStyle w:val="ConsPlusNormal"/>
        <w:spacing w:before="220"/>
        <w:ind w:firstLine="540"/>
        <w:jc w:val="both"/>
      </w:pPr>
      <w:r>
        <w:t xml:space="preserve">1.11. в </w:t>
      </w:r>
      <w:hyperlink r:id="rId159">
        <w:r>
          <w:rPr>
            <w:color w:val="0000FF"/>
          </w:rPr>
          <w:t>Правилах</w:t>
        </w:r>
      </w:hyperlink>
      <w:r>
        <w:t xml:space="preserve"> расследования и учета несчастных случаев, произошедших с обучающимися при освоении содержания образовательных программ, с воспитанниками при реализации программ воспитания, утвержденных этим постановлением:</w:t>
      </w:r>
    </w:p>
    <w:p w:rsidR="00EB595B" w:rsidRDefault="00EB595B">
      <w:pPr>
        <w:pStyle w:val="ConsPlusNormal"/>
        <w:spacing w:before="220"/>
        <w:ind w:firstLine="540"/>
        <w:jc w:val="both"/>
      </w:pPr>
      <w:r>
        <w:t xml:space="preserve">в </w:t>
      </w:r>
      <w:hyperlink r:id="rId160">
        <w:r>
          <w:rPr>
            <w:color w:val="0000FF"/>
          </w:rPr>
          <w:t>пункте 2</w:t>
        </w:r>
      </w:hyperlink>
      <w:r>
        <w:t>:</w:t>
      </w:r>
    </w:p>
    <w:p w:rsidR="00EB595B" w:rsidRDefault="00EB595B">
      <w:pPr>
        <w:pStyle w:val="ConsPlusNormal"/>
        <w:spacing w:before="220"/>
        <w:ind w:firstLine="540"/>
        <w:jc w:val="both"/>
      </w:pPr>
      <w:r>
        <w:t xml:space="preserve">после </w:t>
      </w:r>
      <w:hyperlink r:id="rId161">
        <w:r>
          <w:rPr>
            <w:color w:val="0000FF"/>
          </w:rPr>
          <w:t>абзаца первого</w:t>
        </w:r>
      </w:hyperlink>
      <w:r>
        <w:t xml:space="preserve"> дополнить пункт абзацем следующего содержания:</w:t>
      </w:r>
    </w:p>
    <w:p w:rsidR="00EB595B" w:rsidRDefault="00EB595B">
      <w:pPr>
        <w:pStyle w:val="ConsPlusNormal"/>
        <w:spacing w:before="220"/>
        <w:ind w:firstLine="540"/>
        <w:jc w:val="both"/>
      </w:pPr>
      <w:r>
        <w:t>"микротравма - травма, не вызвавшая необходимость освобождения обучающегося (воспитанника) от учебных занятий (мероприятий) по состоянию здоровья;";</w:t>
      </w:r>
    </w:p>
    <w:p w:rsidR="00EB595B" w:rsidRDefault="00EB595B">
      <w:pPr>
        <w:pStyle w:val="ConsPlusNormal"/>
        <w:spacing w:before="220"/>
        <w:ind w:firstLine="540"/>
        <w:jc w:val="both"/>
      </w:pPr>
      <w:hyperlink r:id="rId162">
        <w:r>
          <w:rPr>
            <w:color w:val="0000FF"/>
          </w:rPr>
          <w:t>абзац четвертый</w:t>
        </w:r>
      </w:hyperlink>
      <w:r>
        <w:t xml:space="preserve"> изложить в следующей редакции:</w:t>
      </w:r>
    </w:p>
    <w:p w:rsidR="00EB595B" w:rsidRDefault="00EB595B">
      <w:pPr>
        <w:pStyle w:val="ConsPlusNormal"/>
        <w:spacing w:before="220"/>
        <w:ind w:firstLine="540"/>
        <w:jc w:val="both"/>
      </w:pPr>
      <w:r>
        <w:t xml:space="preserve">"учебные занятия (мероприятия) - учебные занятия, занятия по учебным предметам, учебным дисциплинам, образовательным областям, темам, воспитательные мероприятия, проводимые учреждениями образования, иными организациями, которым в соответствии с законодательством предоставлено право осуществлять образовательную деятельность, иными организациями, </w:t>
      </w:r>
      <w:r>
        <w:lastRenderedPageBreak/>
        <w:t>которым в соответствии с законодательством предоставлено право осуществлять реализацию программы воспитания детей, нуждающихся в оздоровлении (далее, если не установлено иное, - учреждение образование) при реализации образовательных программ, программ воспитания.";</w:t>
      </w:r>
    </w:p>
    <w:p w:rsidR="00EB595B" w:rsidRDefault="00EB595B">
      <w:pPr>
        <w:pStyle w:val="ConsPlusNormal"/>
        <w:spacing w:before="220"/>
        <w:ind w:firstLine="540"/>
        <w:jc w:val="both"/>
      </w:pPr>
      <w:r>
        <w:t xml:space="preserve">в </w:t>
      </w:r>
      <w:hyperlink r:id="rId163">
        <w:r>
          <w:rPr>
            <w:color w:val="0000FF"/>
          </w:rPr>
          <w:t>абзаце четвертом пункта 7</w:t>
        </w:r>
      </w:hyperlink>
      <w:r>
        <w:t>:</w:t>
      </w:r>
    </w:p>
    <w:p w:rsidR="00EB595B" w:rsidRDefault="00EB595B">
      <w:pPr>
        <w:pStyle w:val="ConsPlusNormal"/>
        <w:spacing w:before="220"/>
        <w:ind w:firstLine="540"/>
        <w:jc w:val="both"/>
      </w:pPr>
      <w:hyperlink r:id="rId164">
        <w:r>
          <w:rPr>
            <w:color w:val="0000FF"/>
          </w:rPr>
          <w:t>слова</w:t>
        </w:r>
      </w:hyperlink>
      <w:r>
        <w:t xml:space="preserve"> "законного представителя" заменить словами "одного из законных представителей";</w:t>
      </w:r>
    </w:p>
    <w:p w:rsidR="00EB595B" w:rsidRDefault="00EB595B">
      <w:pPr>
        <w:pStyle w:val="ConsPlusNormal"/>
        <w:spacing w:before="220"/>
        <w:ind w:firstLine="540"/>
        <w:jc w:val="both"/>
      </w:pPr>
      <w:r>
        <w:t xml:space="preserve">дополнить </w:t>
      </w:r>
      <w:hyperlink r:id="rId165">
        <w:r>
          <w:rPr>
            <w:color w:val="0000FF"/>
          </w:rPr>
          <w:t>абзац</w:t>
        </w:r>
      </w:hyperlink>
      <w:r>
        <w:t xml:space="preserve"> словами ", а при отсутствии вышестоящей организации - в местный исполнительный и распорядительный орган по месту нахождения учреждения образования";</w:t>
      </w:r>
    </w:p>
    <w:p w:rsidR="00EB595B" w:rsidRDefault="00EB595B">
      <w:pPr>
        <w:pStyle w:val="ConsPlusNormal"/>
        <w:spacing w:before="220"/>
        <w:ind w:firstLine="540"/>
        <w:jc w:val="both"/>
      </w:pPr>
      <w:hyperlink r:id="rId166">
        <w:r>
          <w:rPr>
            <w:color w:val="0000FF"/>
          </w:rPr>
          <w:t>абзац второй пункта 9</w:t>
        </w:r>
      </w:hyperlink>
      <w:r>
        <w:t xml:space="preserve"> дополнить словами ", а также определяет перечень лиц, участвующих в расследовании, по согласованию с заинтересованными сторонами";</w:t>
      </w:r>
    </w:p>
    <w:p w:rsidR="00EB595B" w:rsidRDefault="00EB595B">
      <w:pPr>
        <w:pStyle w:val="ConsPlusNormal"/>
        <w:spacing w:before="220"/>
        <w:ind w:firstLine="540"/>
        <w:jc w:val="both"/>
      </w:pPr>
      <w:hyperlink r:id="rId167">
        <w:r>
          <w:rPr>
            <w:color w:val="0000FF"/>
          </w:rPr>
          <w:t>пункт 14</w:t>
        </w:r>
      </w:hyperlink>
      <w:r>
        <w:t xml:space="preserve"> дополнить словами "от иных организаций";</w:t>
      </w:r>
    </w:p>
    <w:p w:rsidR="00EB595B" w:rsidRDefault="00EB595B">
      <w:pPr>
        <w:pStyle w:val="ConsPlusNormal"/>
        <w:spacing w:before="220"/>
        <w:ind w:firstLine="540"/>
        <w:jc w:val="both"/>
      </w:pPr>
      <w:r>
        <w:t xml:space="preserve">в </w:t>
      </w:r>
      <w:hyperlink r:id="rId168">
        <w:r>
          <w:rPr>
            <w:color w:val="0000FF"/>
          </w:rPr>
          <w:t>абзаце пятом пункта 15</w:t>
        </w:r>
      </w:hyperlink>
      <w:r>
        <w:t xml:space="preserve"> слова "его законного представителя" заменить словами "одного из его законных представителей";</w:t>
      </w:r>
    </w:p>
    <w:p w:rsidR="00EB595B" w:rsidRDefault="00EB595B">
      <w:pPr>
        <w:pStyle w:val="ConsPlusNormal"/>
        <w:spacing w:before="220"/>
        <w:ind w:firstLine="540"/>
        <w:jc w:val="both"/>
      </w:pPr>
      <w:r>
        <w:t xml:space="preserve">в </w:t>
      </w:r>
      <w:hyperlink r:id="rId169">
        <w:r>
          <w:rPr>
            <w:color w:val="0000FF"/>
          </w:rPr>
          <w:t>пункте 17</w:t>
        </w:r>
      </w:hyperlink>
      <w:r>
        <w:t>:</w:t>
      </w:r>
    </w:p>
    <w:p w:rsidR="00EB595B" w:rsidRDefault="00EB595B">
      <w:pPr>
        <w:pStyle w:val="ConsPlusNormal"/>
        <w:spacing w:before="220"/>
        <w:ind w:firstLine="540"/>
        <w:jc w:val="both"/>
      </w:pPr>
      <w:hyperlink r:id="rId170">
        <w:r>
          <w:rPr>
            <w:color w:val="0000FF"/>
          </w:rPr>
          <w:t>часть первую</w:t>
        </w:r>
      </w:hyperlink>
      <w:r>
        <w:t xml:space="preserve"> дополнить предложением следующего содержания: "В случае несогласия лиц, участвующих в расследовании, с результатами расследования, в течении двух дней после завершения расследования ими указывается особое мнение, которое прилагается к материалам расследования.";</w:t>
      </w:r>
    </w:p>
    <w:p w:rsidR="00EB595B" w:rsidRDefault="00EB595B">
      <w:pPr>
        <w:pStyle w:val="ConsPlusNormal"/>
        <w:spacing w:before="220"/>
        <w:ind w:firstLine="540"/>
        <w:jc w:val="both"/>
      </w:pPr>
      <w:r>
        <w:t xml:space="preserve">в </w:t>
      </w:r>
      <w:hyperlink r:id="rId171">
        <w:r>
          <w:rPr>
            <w:color w:val="0000FF"/>
          </w:rPr>
          <w:t>части второй</w:t>
        </w:r>
      </w:hyperlink>
      <w:r>
        <w:t xml:space="preserve"> слова "законный представитель" заменить словами "один из его законных представителей";</w:t>
      </w:r>
    </w:p>
    <w:p w:rsidR="00EB595B" w:rsidRDefault="00EB595B">
      <w:pPr>
        <w:pStyle w:val="ConsPlusNormal"/>
        <w:spacing w:before="220"/>
        <w:ind w:firstLine="540"/>
        <w:jc w:val="both"/>
      </w:pPr>
      <w:hyperlink r:id="rId172">
        <w:r>
          <w:rPr>
            <w:color w:val="0000FF"/>
          </w:rPr>
          <w:t>пункт 18</w:t>
        </w:r>
      </w:hyperlink>
      <w:r>
        <w:t xml:space="preserve"> изложить в следующей редакции:</w:t>
      </w:r>
    </w:p>
    <w:p w:rsidR="00EB595B" w:rsidRDefault="00EB595B">
      <w:pPr>
        <w:pStyle w:val="ConsPlusNormal"/>
        <w:spacing w:before="220"/>
        <w:ind w:firstLine="540"/>
        <w:jc w:val="both"/>
      </w:pPr>
      <w:r>
        <w:t>"18. Акт формы Н-2 (три экземпляра) с прилагаемыми к одному из экземпляров акта объяснениями обучающегося (воспитанника), получившего травму, свидетелей и иных лиц, планами, схемами (эскизами), фотоснимками места происшествия, другими документами, с указанием допущенных нарушений требований безопасности, нормативных правовых актов, технических нормативных правовых актов, локальных правовых актов, направляется руководителю учреждения образования для рассмотрения и утверждения.";</w:t>
      </w:r>
    </w:p>
    <w:p w:rsidR="00EB595B" w:rsidRDefault="00EB595B">
      <w:pPr>
        <w:pStyle w:val="ConsPlusNormal"/>
        <w:spacing w:before="220"/>
        <w:ind w:firstLine="540"/>
        <w:jc w:val="both"/>
      </w:pPr>
      <w:r>
        <w:t xml:space="preserve">в </w:t>
      </w:r>
      <w:hyperlink r:id="rId173">
        <w:r>
          <w:rPr>
            <w:color w:val="0000FF"/>
          </w:rPr>
          <w:t>пункте 20</w:t>
        </w:r>
      </w:hyperlink>
      <w:r>
        <w:t>:</w:t>
      </w:r>
    </w:p>
    <w:p w:rsidR="00EB595B" w:rsidRDefault="00EB595B">
      <w:pPr>
        <w:pStyle w:val="ConsPlusNormal"/>
        <w:spacing w:before="220"/>
        <w:ind w:firstLine="540"/>
        <w:jc w:val="both"/>
      </w:pPr>
      <w:r>
        <w:t xml:space="preserve">в </w:t>
      </w:r>
      <w:hyperlink r:id="rId174">
        <w:r>
          <w:rPr>
            <w:color w:val="0000FF"/>
          </w:rPr>
          <w:t>части первой</w:t>
        </w:r>
      </w:hyperlink>
      <w:r>
        <w:t xml:space="preserve"> слова "законному представителю" заменить словами "одному из его законных представителей";</w:t>
      </w:r>
    </w:p>
    <w:p w:rsidR="00EB595B" w:rsidRDefault="00EB595B">
      <w:pPr>
        <w:pStyle w:val="ConsPlusNormal"/>
        <w:spacing w:before="220"/>
        <w:ind w:firstLine="540"/>
        <w:jc w:val="both"/>
      </w:pPr>
      <w:r>
        <w:t xml:space="preserve">в </w:t>
      </w:r>
      <w:hyperlink r:id="rId175">
        <w:r>
          <w:rPr>
            <w:color w:val="0000FF"/>
          </w:rPr>
          <w:t>части второй</w:t>
        </w:r>
      </w:hyperlink>
      <w:r>
        <w:t xml:space="preserve"> слова "законным представителем" заменить словами "одним из его законных представителей";</w:t>
      </w:r>
    </w:p>
    <w:p w:rsidR="00EB595B" w:rsidRDefault="00EB595B">
      <w:pPr>
        <w:pStyle w:val="ConsPlusNormal"/>
        <w:spacing w:before="220"/>
        <w:ind w:firstLine="540"/>
        <w:jc w:val="both"/>
      </w:pPr>
      <w:r>
        <w:t xml:space="preserve">дополнить </w:t>
      </w:r>
      <w:hyperlink r:id="rId176">
        <w:r>
          <w:rPr>
            <w:color w:val="0000FF"/>
          </w:rPr>
          <w:t>пункт</w:t>
        </w:r>
      </w:hyperlink>
      <w:r>
        <w:t xml:space="preserve"> частью следующего содержания:</w:t>
      </w:r>
    </w:p>
    <w:p w:rsidR="00EB595B" w:rsidRDefault="00EB595B">
      <w:pPr>
        <w:pStyle w:val="ConsPlusNormal"/>
        <w:spacing w:before="220"/>
        <w:ind w:firstLine="540"/>
        <w:jc w:val="both"/>
      </w:pPr>
      <w:r>
        <w:t>"Разногласия по вопросам расследования, оформления и учета несчастного случая, произошедшего с обучающимся (воспитанником), отказ в проведении расследования и составлении акта расследования, непризнание факта несчастного случая, сокрытие от расследования и учета несчастного случая рассматриваются в судебном порядке.";</w:t>
      </w:r>
    </w:p>
    <w:p w:rsidR="00EB595B" w:rsidRDefault="00EB595B">
      <w:pPr>
        <w:pStyle w:val="ConsPlusNormal"/>
        <w:spacing w:before="220"/>
        <w:ind w:firstLine="540"/>
        <w:jc w:val="both"/>
      </w:pPr>
      <w:r>
        <w:t xml:space="preserve">в </w:t>
      </w:r>
      <w:hyperlink r:id="rId177">
        <w:r>
          <w:rPr>
            <w:color w:val="0000FF"/>
          </w:rPr>
          <w:t>пункте 22</w:t>
        </w:r>
      </w:hyperlink>
      <w:r>
        <w:t xml:space="preserve"> слова "законного представителя" заменить словами "одного из его законных представителей";</w:t>
      </w:r>
    </w:p>
    <w:p w:rsidR="00EB595B" w:rsidRDefault="00EB595B">
      <w:pPr>
        <w:pStyle w:val="ConsPlusNormal"/>
        <w:spacing w:before="220"/>
        <w:ind w:firstLine="540"/>
        <w:jc w:val="both"/>
      </w:pPr>
      <w:hyperlink r:id="rId178">
        <w:r>
          <w:rPr>
            <w:color w:val="0000FF"/>
          </w:rPr>
          <w:t>пункт 23</w:t>
        </w:r>
      </w:hyperlink>
      <w:r>
        <w:t xml:space="preserve"> дополнить частью следующего содержания:</w:t>
      </w:r>
    </w:p>
    <w:p w:rsidR="00EB595B" w:rsidRDefault="00EB595B">
      <w:pPr>
        <w:pStyle w:val="ConsPlusNormal"/>
        <w:spacing w:before="220"/>
        <w:ind w:firstLine="540"/>
        <w:jc w:val="both"/>
      </w:pPr>
      <w:r>
        <w:lastRenderedPageBreak/>
        <w:t>"Если в ходе проведения расследования несчастного случая установлено, что он не подпадает под действие пункта 4 настоящих Правил, результаты расследования оформляются лицами, указанными в пункте 11 настоящих Правил, актом служебного расследования произвольной формы.";</w:t>
      </w:r>
    </w:p>
    <w:p w:rsidR="00EB595B" w:rsidRDefault="00EB595B">
      <w:pPr>
        <w:pStyle w:val="ConsPlusNormal"/>
        <w:spacing w:before="220"/>
        <w:ind w:firstLine="540"/>
        <w:jc w:val="both"/>
      </w:pPr>
      <w:hyperlink r:id="rId179">
        <w:r>
          <w:rPr>
            <w:color w:val="0000FF"/>
          </w:rPr>
          <w:t>часть третью пункта 24</w:t>
        </w:r>
      </w:hyperlink>
      <w:r>
        <w:t xml:space="preserve"> изложить в следующей редакции:</w:t>
      </w:r>
    </w:p>
    <w:p w:rsidR="00EB595B" w:rsidRDefault="00EB595B">
      <w:pPr>
        <w:pStyle w:val="ConsPlusNormal"/>
        <w:spacing w:before="220"/>
        <w:ind w:firstLine="540"/>
        <w:jc w:val="both"/>
      </w:pPr>
      <w:r>
        <w:t>"Акт формы Н-2 утверждает руководитель учреждения образования, на территории которого произошел несчастный случай, а учитывает - руководитель учреждения образования, направивший обучающегося (воспитанника), получившего травму, в другое учреждение образования.";</w:t>
      </w:r>
    </w:p>
    <w:p w:rsidR="00EB595B" w:rsidRDefault="00EB595B">
      <w:pPr>
        <w:pStyle w:val="ConsPlusNormal"/>
        <w:spacing w:before="220"/>
        <w:ind w:firstLine="540"/>
        <w:jc w:val="both"/>
      </w:pPr>
      <w:r>
        <w:t xml:space="preserve">в </w:t>
      </w:r>
      <w:hyperlink r:id="rId180">
        <w:r>
          <w:rPr>
            <w:color w:val="0000FF"/>
          </w:rPr>
          <w:t>приложении 2</w:t>
        </w:r>
      </w:hyperlink>
      <w:r>
        <w:t xml:space="preserve"> к этим Правилам:</w:t>
      </w:r>
    </w:p>
    <w:p w:rsidR="00EB595B" w:rsidRDefault="00EB595B">
      <w:pPr>
        <w:pStyle w:val="ConsPlusNormal"/>
        <w:spacing w:before="220"/>
        <w:ind w:firstLine="540"/>
        <w:jc w:val="both"/>
      </w:pPr>
      <w:hyperlink r:id="rId181">
        <w:r>
          <w:rPr>
            <w:color w:val="0000FF"/>
          </w:rPr>
          <w:t>слова</w:t>
        </w:r>
      </w:hyperlink>
      <w:r>
        <w:t xml:space="preserve"> "законному представителю" заменить словами "одному из его законных представителей";</w:t>
      </w:r>
    </w:p>
    <w:p w:rsidR="00EB595B" w:rsidRDefault="00EB595B">
      <w:pPr>
        <w:pStyle w:val="ConsPlusNormal"/>
        <w:spacing w:before="220"/>
        <w:ind w:firstLine="540"/>
        <w:jc w:val="both"/>
      </w:pPr>
      <w:r>
        <w:t xml:space="preserve">в </w:t>
      </w:r>
      <w:hyperlink r:id="rId182">
        <w:r>
          <w:rPr>
            <w:color w:val="0000FF"/>
          </w:rPr>
          <w:t>подстрочном примечании &lt;***&gt;</w:t>
        </w:r>
      </w:hyperlink>
      <w:r>
        <w:t xml:space="preserve"> слова "правил пожарной безопасности" заменить словами "требований пожарной безопасности";</w:t>
      </w:r>
    </w:p>
    <w:p w:rsidR="00EB595B" w:rsidRDefault="00EB595B">
      <w:pPr>
        <w:pStyle w:val="ConsPlusNormal"/>
        <w:spacing w:before="220"/>
        <w:ind w:firstLine="540"/>
        <w:jc w:val="both"/>
      </w:pPr>
      <w:r>
        <w:t xml:space="preserve">в </w:t>
      </w:r>
      <w:hyperlink r:id="rId183">
        <w:r>
          <w:rPr>
            <w:color w:val="0000FF"/>
          </w:rPr>
          <w:t>приложении 4</w:t>
        </w:r>
      </w:hyperlink>
      <w:r>
        <w:t xml:space="preserve"> к этим Правилам слова "Личная подпись" и "законного представителя" заменить соответственно словами "Дата, подпись" и "одного из законных представителей".</w:t>
      </w:r>
    </w:p>
    <w:p w:rsidR="00EB595B" w:rsidRDefault="00EB595B">
      <w:pPr>
        <w:pStyle w:val="ConsPlusNormal"/>
        <w:spacing w:before="220"/>
        <w:ind w:firstLine="540"/>
        <w:jc w:val="both"/>
      </w:pPr>
      <w:r>
        <w:t>2. Настоящее постановление вступает в силу с 1 сентября 2025 г.</w:t>
      </w:r>
    </w:p>
    <w:p w:rsidR="00EB595B" w:rsidRDefault="00EB595B">
      <w:pPr>
        <w:pStyle w:val="ConsPlusNormal"/>
        <w:ind w:firstLine="540"/>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B595B">
        <w:tc>
          <w:tcPr>
            <w:tcW w:w="4677" w:type="dxa"/>
            <w:tcBorders>
              <w:top w:val="nil"/>
              <w:left w:val="nil"/>
              <w:bottom w:val="nil"/>
              <w:right w:val="nil"/>
            </w:tcBorders>
          </w:tcPr>
          <w:p w:rsidR="00EB595B" w:rsidRDefault="00EB595B">
            <w:pPr>
              <w:pStyle w:val="ConsPlusNormal"/>
            </w:pPr>
            <w:r>
              <w:t>Министр</w:t>
            </w:r>
          </w:p>
        </w:tc>
        <w:tc>
          <w:tcPr>
            <w:tcW w:w="4677" w:type="dxa"/>
            <w:tcBorders>
              <w:top w:val="nil"/>
              <w:left w:val="nil"/>
              <w:bottom w:val="nil"/>
              <w:right w:val="nil"/>
            </w:tcBorders>
          </w:tcPr>
          <w:p w:rsidR="00EB595B" w:rsidRDefault="00EB595B">
            <w:pPr>
              <w:pStyle w:val="ConsPlusNormal"/>
              <w:jc w:val="right"/>
            </w:pPr>
            <w:r>
              <w:t>А.И.Иванец</w:t>
            </w:r>
          </w:p>
        </w:tc>
      </w:tr>
    </w:tbl>
    <w:p w:rsidR="00EB595B" w:rsidRDefault="00EB595B">
      <w:pPr>
        <w:pStyle w:val="ConsPlusNormal"/>
        <w:jc w:val="both"/>
      </w:pPr>
    </w:p>
    <w:p w:rsidR="00EB595B" w:rsidRDefault="00EB595B">
      <w:pPr>
        <w:pStyle w:val="ConsPlusNonformat"/>
        <w:jc w:val="both"/>
      </w:pPr>
      <w:r>
        <w:t>СОГЛАСОВАНО</w:t>
      </w:r>
    </w:p>
    <w:p w:rsidR="00EB595B" w:rsidRDefault="00EB595B">
      <w:pPr>
        <w:pStyle w:val="ConsPlusNonformat"/>
        <w:jc w:val="both"/>
      </w:pPr>
      <w:r>
        <w:t>Министерство антимонопольного</w:t>
      </w:r>
    </w:p>
    <w:p w:rsidR="00EB595B" w:rsidRDefault="00EB595B">
      <w:pPr>
        <w:pStyle w:val="ConsPlusNonformat"/>
        <w:jc w:val="both"/>
      </w:pPr>
      <w:r>
        <w:t>регулирования и торговли</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внутренних дел</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жилищно-</w:t>
      </w:r>
    </w:p>
    <w:p w:rsidR="00EB595B" w:rsidRDefault="00EB595B">
      <w:pPr>
        <w:pStyle w:val="ConsPlusNonformat"/>
        <w:jc w:val="both"/>
      </w:pPr>
      <w:r>
        <w:t>коммунального хозяйства</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здравоохранения</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иностранных дел</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информации</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культуры</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лесного хозяйства</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обороны</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по налогам и сборам</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по чрезвычайным ситуациям</w:t>
      </w:r>
    </w:p>
    <w:p w:rsidR="00EB595B" w:rsidRDefault="00EB595B">
      <w:pPr>
        <w:pStyle w:val="ConsPlusNonformat"/>
        <w:jc w:val="both"/>
      </w:pPr>
      <w:r>
        <w:lastRenderedPageBreak/>
        <w:t>Республики Беларусь</w:t>
      </w:r>
    </w:p>
    <w:p w:rsidR="00EB595B" w:rsidRDefault="00EB595B">
      <w:pPr>
        <w:pStyle w:val="ConsPlusNonformat"/>
        <w:jc w:val="both"/>
      </w:pPr>
    </w:p>
    <w:p w:rsidR="00EB595B" w:rsidRDefault="00EB595B">
      <w:pPr>
        <w:pStyle w:val="ConsPlusNonformat"/>
        <w:jc w:val="both"/>
      </w:pPr>
      <w:r>
        <w:t>Министерство природных ресурсов</w:t>
      </w:r>
    </w:p>
    <w:p w:rsidR="00EB595B" w:rsidRDefault="00EB595B">
      <w:pPr>
        <w:pStyle w:val="ConsPlusNonformat"/>
        <w:jc w:val="both"/>
      </w:pPr>
      <w:r>
        <w:t>и охраны окружающей среды</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промышленности</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связи и информатизации</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сельского хозяйства</w:t>
      </w:r>
    </w:p>
    <w:p w:rsidR="00EB595B" w:rsidRDefault="00EB595B">
      <w:pPr>
        <w:pStyle w:val="ConsPlusNonformat"/>
        <w:jc w:val="both"/>
      </w:pPr>
      <w:r>
        <w:t>и продовольствия</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спорта и туризма</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транспорта</w:t>
      </w:r>
    </w:p>
    <w:p w:rsidR="00EB595B" w:rsidRDefault="00EB595B">
      <w:pPr>
        <w:pStyle w:val="ConsPlusNonformat"/>
        <w:jc w:val="both"/>
      </w:pPr>
      <w:r>
        <w:t>и коммуникаций</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труда и социальной защиты</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финансов</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экономики</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Министерство энергетики</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Комитет государственной безопасности</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Государственный комитет по имуществу</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Государственный пограничный комитет</w:t>
      </w:r>
    </w:p>
    <w:p w:rsidR="00EB595B" w:rsidRDefault="00EB595B">
      <w:pPr>
        <w:pStyle w:val="ConsPlusNonformat"/>
        <w:jc w:val="both"/>
      </w:pPr>
      <w:r>
        <w:t>Республики Беларусь</w:t>
      </w:r>
    </w:p>
    <w:p w:rsidR="00EB595B" w:rsidRDefault="00EB595B">
      <w:pPr>
        <w:pStyle w:val="ConsPlusNonformat"/>
        <w:jc w:val="both"/>
      </w:pPr>
    </w:p>
    <w:p w:rsidR="00EB595B" w:rsidRDefault="00EB595B">
      <w:pPr>
        <w:pStyle w:val="ConsPlusNonformat"/>
        <w:jc w:val="both"/>
      </w:pPr>
      <w:r>
        <w:t>Белорусский государственный</w:t>
      </w:r>
    </w:p>
    <w:p w:rsidR="00EB595B" w:rsidRDefault="00EB595B">
      <w:pPr>
        <w:pStyle w:val="ConsPlusNonformat"/>
        <w:jc w:val="both"/>
      </w:pPr>
      <w:r>
        <w:t>концерн по производству</w:t>
      </w:r>
    </w:p>
    <w:p w:rsidR="00EB595B" w:rsidRDefault="00EB595B">
      <w:pPr>
        <w:pStyle w:val="ConsPlusNonformat"/>
        <w:jc w:val="both"/>
      </w:pPr>
      <w:r>
        <w:t>и реализации товаров</w:t>
      </w:r>
    </w:p>
    <w:p w:rsidR="00EB595B" w:rsidRDefault="00EB595B">
      <w:pPr>
        <w:pStyle w:val="ConsPlusNonformat"/>
        <w:jc w:val="both"/>
      </w:pPr>
      <w:r>
        <w:t>легкой промышленности</w:t>
      </w:r>
    </w:p>
    <w:p w:rsidR="00EB595B" w:rsidRDefault="00EB595B">
      <w:pPr>
        <w:pStyle w:val="ConsPlusNonformat"/>
        <w:jc w:val="both"/>
      </w:pPr>
    </w:p>
    <w:p w:rsidR="00EB595B" w:rsidRDefault="00EB595B">
      <w:pPr>
        <w:pStyle w:val="ConsPlusNonformat"/>
        <w:jc w:val="both"/>
      </w:pPr>
      <w:r>
        <w:t>Белорусский государственный</w:t>
      </w:r>
    </w:p>
    <w:p w:rsidR="00EB595B" w:rsidRDefault="00EB595B">
      <w:pPr>
        <w:pStyle w:val="ConsPlusNonformat"/>
        <w:jc w:val="both"/>
      </w:pPr>
      <w:r>
        <w:t>концерн пищевой промышленности</w:t>
      </w:r>
    </w:p>
    <w:p w:rsidR="00EB595B" w:rsidRDefault="00EB595B">
      <w:pPr>
        <w:pStyle w:val="ConsPlusNonformat"/>
        <w:jc w:val="both"/>
      </w:pPr>
      <w:r>
        <w:t>"Белгоспищепром"</w:t>
      </w:r>
    </w:p>
    <w:p w:rsidR="00EB595B" w:rsidRDefault="00EB595B">
      <w:pPr>
        <w:pStyle w:val="ConsPlusNonformat"/>
        <w:jc w:val="both"/>
      </w:pPr>
    </w:p>
    <w:p w:rsidR="00EB595B" w:rsidRDefault="00EB595B">
      <w:pPr>
        <w:pStyle w:val="ConsPlusNonformat"/>
        <w:jc w:val="both"/>
      </w:pPr>
      <w:r>
        <w:t>Белорусский производственно-торговый</w:t>
      </w:r>
    </w:p>
    <w:p w:rsidR="00EB595B" w:rsidRDefault="00EB595B">
      <w:pPr>
        <w:pStyle w:val="ConsPlusNonformat"/>
        <w:jc w:val="both"/>
      </w:pPr>
      <w:r>
        <w:t>концерн лесной, деревообрабатывающей</w:t>
      </w:r>
    </w:p>
    <w:p w:rsidR="00EB595B" w:rsidRDefault="00EB595B">
      <w:pPr>
        <w:pStyle w:val="ConsPlusNonformat"/>
        <w:jc w:val="both"/>
      </w:pPr>
      <w:r>
        <w:t>и целлюлозно-бумажной промышленности</w:t>
      </w:r>
    </w:p>
    <w:p w:rsidR="00EB595B" w:rsidRDefault="00EB595B">
      <w:pPr>
        <w:pStyle w:val="ConsPlusNonformat"/>
        <w:jc w:val="both"/>
      </w:pPr>
    </w:p>
    <w:p w:rsidR="00EB595B" w:rsidRDefault="00EB595B">
      <w:pPr>
        <w:pStyle w:val="ConsPlusNonformat"/>
        <w:jc w:val="both"/>
      </w:pPr>
      <w:r>
        <w:t>Белорусский государственный</w:t>
      </w:r>
    </w:p>
    <w:p w:rsidR="00EB595B" w:rsidRDefault="00EB595B">
      <w:pPr>
        <w:pStyle w:val="ConsPlusNonformat"/>
        <w:jc w:val="both"/>
      </w:pPr>
      <w:r>
        <w:t>концерн по нефти и химии</w:t>
      </w:r>
    </w:p>
    <w:p w:rsidR="00EB595B" w:rsidRDefault="00EB595B">
      <w:pPr>
        <w:pStyle w:val="ConsPlusNonformat"/>
        <w:jc w:val="both"/>
      </w:pPr>
    </w:p>
    <w:p w:rsidR="00EB595B" w:rsidRDefault="00EB595B">
      <w:pPr>
        <w:pStyle w:val="ConsPlusNonformat"/>
        <w:jc w:val="both"/>
      </w:pPr>
      <w:r>
        <w:t>Белорусский республиканский союз</w:t>
      </w:r>
    </w:p>
    <w:p w:rsidR="00EB595B" w:rsidRDefault="00EB595B">
      <w:pPr>
        <w:pStyle w:val="ConsPlusNonformat"/>
        <w:jc w:val="both"/>
      </w:pPr>
      <w:r>
        <w:t>потребительских обществ</w:t>
      </w:r>
    </w:p>
    <w:p w:rsidR="00EB595B" w:rsidRDefault="00EB595B">
      <w:pPr>
        <w:pStyle w:val="ConsPlusNonformat"/>
        <w:jc w:val="both"/>
      </w:pPr>
    </w:p>
    <w:p w:rsidR="00EB595B" w:rsidRDefault="00EB595B">
      <w:pPr>
        <w:pStyle w:val="ConsPlusNonformat"/>
        <w:jc w:val="both"/>
      </w:pPr>
      <w:r>
        <w:t>Следственный комитет</w:t>
      </w:r>
    </w:p>
    <w:p w:rsidR="00EB595B" w:rsidRDefault="00EB595B">
      <w:pPr>
        <w:pStyle w:val="ConsPlusNonformat"/>
        <w:jc w:val="both"/>
      </w:pPr>
      <w:r>
        <w:lastRenderedPageBreak/>
        <w:t>Республики Беларусь</w:t>
      </w:r>
    </w:p>
    <w:p w:rsidR="00EB595B" w:rsidRDefault="00EB595B">
      <w:pPr>
        <w:pStyle w:val="ConsPlusNonformat"/>
        <w:jc w:val="both"/>
      </w:pPr>
    </w:p>
    <w:p w:rsidR="00EB595B" w:rsidRDefault="00EB595B">
      <w:pPr>
        <w:pStyle w:val="ConsPlusNonformat"/>
        <w:jc w:val="both"/>
      </w:pPr>
      <w:r>
        <w:t>Академия управления</w:t>
      </w:r>
    </w:p>
    <w:p w:rsidR="00EB595B" w:rsidRDefault="00EB595B">
      <w:pPr>
        <w:pStyle w:val="ConsPlusNonformat"/>
        <w:jc w:val="both"/>
      </w:pPr>
      <w:r>
        <w:t>при Президенте Республики Беларусь</w:t>
      </w:r>
    </w:p>
    <w:p w:rsidR="00EB595B" w:rsidRDefault="00EB595B">
      <w:pPr>
        <w:pStyle w:val="ConsPlusNonformat"/>
        <w:jc w:val="both"/>
      </w:pPr>
    </w:p>
    <w:p w:rsidR="00EB595B" w:rsidRDefault="00EB595B">
      <w:pPr>
        <w:pStyle w:val="ConsPlusNonformat"/>
        <w:jc w:val="both"/>
      </w:pPr>
      <w:r>
        <w:t>Белорусский профессиональный союз</w:t>
      </w:r>
    </w:p>
    <w:p w:rsidR="00EB595B" w:rsidRDefault="00EB595B">
      <w:pPr>
        <w:pStyle w:val="ConsPlusNonformat"/>
        <w:jc w:val="both"/>
      </w:pPr>
      <w:r>
        <w:t>работников образования и науки</w:t>
      </w:r>
    </w:p>
    <w:p w:rsidR="00EB595B" w:rsidRDefault="00EB595B">
      <w:pPr>
        <w:pStyle w:val="ConsPlusNonformat"/>
        <w:jc w:val="both"/>
      </w:pPr>
    </w:p>
    <w:p w:rsidR="00EB595B" w:rsidRDefault="00EB595B">
      <w:pPr>
        <w:pStyle w:val="ConsPlusNonformat"/>
        <w:jc w:val="both"/>
      </w:pPr>
      <w:r>
        <w:t>Республиканский центр</w:t>
      </w:r>
    </w:p>
    <w:p w:rsidR="00EB595B" w:rsidRDefault="00EB595B">
      <w:pPr>
        <w:pStyle w:val="ConsPlusNonformat"/>
        <w:jc w:val="both"/>
      </w:pPr>
      <w:r>
        <w:t>по оздоровлению и санаторно-курортному</w:t>
      </w:r>
    </w:p>
    <w:p w:rsidR="00EB595B" w:rsidRDefault="00EB595B">
      <w:pPr>
        <w:pStyle w:val="ConsPlusNonformat"/>
        <w:jc w:val="both"/>
      </w:pPr>
      <w:r>
        <w:t>лечению населения</w:t>
      </w:r>
    </w:p>
    <w:p w:rsidR="00EB595B" w:rsidRDefault="00EB595B">
      <w:pPr>
        <w:pStyle w:val="ConsPlusNonformat"/>
        <w:jc w:val="both"/>
      </w:pPr>
    </w:p>
    <w:p w:rsidR="00EB595B" w:rsidRDefault="00EB595B">
      <w:pPr>
        <w:pStyle w:val="ConsPlusNonformat"/>
        <w:jc w:val="both"/>
      </w:pPr>
      <w:r>
        <w:t>Брестский областной</w:t>
      </w:r>
    </w:p>
    <w:p w:rsidR="00EB595B" w:rsidRDefault="00EB595B">
      <w:pPr>
        <w:pStyle w:val="ConsPlusNonformat"/>
        <w:jc w:val="both"/>
      </w:pPr>
      <w:r>
        <w:t>исполнительный комитет</w:t>
      </w:r>
    </w:p>
    <w:p w:rsidR="00EB595B" w:rsidRDefault="00EB595B">
      <w:pPr>
        <w:pStyle w:val="ConsPlusNonformat"/>
        <w:jc w:val="both"/>
      </w:pPr>
    </w:p>
    <w:p w:rsidR="00EB595B" w:rsidRDefault="00EB595B">
      <w:pPr>
        <w:pStyle w:val="ConsPlusNonformat"/>
        <w:jc w:val="both"/>
      </w:pPr>
      <w:r>
        <w:t>Витебский областной</w:t>
      </w:r>
    </w:p>
    <w:p w:rsidR="00EB595B" w:rsidRDefault="00EB595B">
      <w:pPr>
        <w:pStyle w:val="ConsPlusNonformat"/>
        <w:jc w:val="both"/>
      </w:pPr>
      <w:r>
        <w:t>исполнительный комитет</w:t>
      </w:r>
    </w:p>
    <w:p w:rsidR="00EB595B" w:rsidRDefault="00EB595B">
      <w:pPr>
        <w:pStyle w:val="ConsPlusNonformat"/>
        <w:jc w:val="both"/>
      </w:pPr>
    </w:p>
    <w:p w:rsidR="00EB595B" w:rsidRDefault="00EB595B">
      <w:pPr>
        <w:pStyle w:val="ConsPlusNonformat"/>
        <w:jc w:val="both"/>
      </w:pPr>
      <w:r>
        <w:t>Гомельский областной</w:t>
      </w:r>
    </w:p>
    <w:p w:rsidR="00EB595B" w:rsidRDefault="00EB595B">
      <w:pPr>
        <w:pStyle w:val="ConsPlusNonformat"/>
        <w:jc w:val="both"/>
      </w:pPr>
      <w:r>
        <w:t>исполнительный комитет</w:t>
      </w:r>
    </w:p>
    <w:p w:rsidR="00EB595B" w:rsidRDefault="00EB595B">
      <w:pPr>
        <w:pStyle w:val="ConsPlusNonformat"/>
        <w:jc w:val="both"/>
      </w:pPr>
    </w:p>
    <w:p w:rsidR="00EB595B" w:rsidRDefault="00EB595B">
      <w:pPr>
        <w:pStyle w:val="ConsPlusNonformat"/>
        <w:jc w:val="both"/>
      </w:pPr>
      <w:r>
        <w:t>Гродненский областной</w:t>
      </w:r>
    </w:p>
    <w:p w:rsidR="00EB595B" w:rsidRDefault="00EB595B">
      <w:pPr>
        <w:pStyle w:val="ConsPlusNonformat"/>
        <w:jc w:val="both"/>
      </w:pPr>
      <w:r>
        <w:t>исполнительный комитет</w:t>
      </w:r>
    </w:p>
    <w:p w:rsidR="00EB595B" w:rsidRDefault="00EB595B">
      <w:pPr>
        <w:pStyle w:val="ConsPlusNonformat"/>
        <w:jc w:val="both"/>
      </w:pPr>
    </w:p>
    <w:p w:rsidR="00EB595B" w:rsidRDefault="00EB595B">
      <w:pPr>
        <w:pStyle w:val="ConsPlusNonformat"/>
        <w:jc w:val="both"/>
      </w:pPr>
      <w:r>
        <w:t>Минский областной</w:t>
      </w:r>
    </w:p>
    <w:p w:rsidR="00EB595B" w:rsidRDefault="00EB595B">
      <w:pPr>
        <w:pStyle w:val="ConsPlusNonformat"/>
        <w:jc w:val="both"/>
      </w:pPr>
      <w:r>
        <w:t>исполнительный комитет</w:t>
      </w:r>
    </w:p>
    <w:p w:rsidR="00EB595B" w:rsidRDefault="00EB595B">
      <w:pPr>
        <w:pStyle w:val="ConsPlusNonformat"/>
        <w:jc w:val="both"/>
      </w:pPr>
    </w:p>
    <w:p w:rsidR="00EB595B" w:rsidRDefault="00EB595B">
      <w:pPr>
        <w:pStyle w:val="ConsPlusNonformat"/>
        <w:jc w:val="both"/>
      </w:pPr>
      <w:r>
        <w:t>Минский городской</w:t>
      </w:r>
    </w:p>
    <w:p w:rsidR="00EB595B" w:rsidRDefault="00EB595B">
      <w:pPr>
        <w:pStyle w:val="ConsPlusNonformat"/>
        <w:jc w:val="both"/>
      </w:pPr>
      <w:r>
        <w:t>исполнительный комитет</w:t>
      </w:r>
    </w:p>
    <w:p w:rsidR="00EB595B" w:rsidRDefault="00EB595B">
      <w:pPr>
        <w:pStyle w:val="ConsPlusNonformat"/>
        <w:jc w:val="both"/>
      </w:pPr>
    </w:p>
    <w:p w:rsidR="00EB595B" w:rsidRDefault="00EB595B">
      <w:pPr>
        <w:pStyle w:val="ConsPlusNonformat"/>
        <w:jc w:val="both"/>
      </w:pPr>
      <w:r>
        <w:t>Могилевский областной</w:t>
      </w:r>
    </w:p>
    <w:p w:rsidR="00EB595B" w:rsidRDefault="00EB595B">
      <w:pPr>
        <w:pStyle w:val="ConsPlusNonformat"/>
        <w:jc w:val="both"/>
      </w:pPr>
      <w:r>
        <w:t>исполнительный комитет</w:t>
      </w:r>
    </w:p>
    <w:p w:rsidR="00EB595B" w:rsidRDefault="00EB595B">
      <w:pPr>
        <w:pStyle w:val="ConsPlusNormal"/>
        <w:ind w:firstLine="540"/>
        <w:jc w:val="both"/>
      </w:pPr>
    </w:p>
    <w:p w:rsidR="00EB595B" w:rsidRDefault="00EB595B">
      <w:pPr>
        <w:pStyle w:val="ConsPlusNormal"/>
        <w:ind w:firstLine="540"/>
        <w:jc w:val="both"/>
      </w:pPr>
    </w:p>
    <w:p w:rsidR="00EB595B" w:rsidRDefault="00EB595B">
      <w:pPr>
        <w:pStyle w:val="ConsPlusNormal"/>
        <w:ind w:firstLine="540"/>
        <w:jc w:val="both"/>
      </w:pPr>
    </w:p>
    <w:p w:rsidR="00EB595B" w:rsidRDefault="00EB595B">
      <w:pPr>
        <w:pStyle w:val="ConsPlusNormal"/>
        <w:ind w:firstLine="540"/>
        <w:jc w:val="both"/>
      </w:pPr>
    </w:p>
    <w:p w:rsidR="00EB595B" w:rsidRDefault="00EB595B">
      <w:pPr>
        <w:pStyle w:val="ConsPlusNormal"/>
        <w:ind w:firstLine="540"/>
        <w:jc w:val="both"/>
      </w:pPr>
    </w:p>
    <w:p w:rsidR="00EB595B" w:rsidRDefault="00EB595B">
      <w:pPr>
        <w:pStyle w:val="ConsPlusNonformat"/>
        <w:jc w:val="both"/>
      </w:pPr>
      <w:r>
        <w:t xml:space="preserve">                                                  УТВЕРЖДЕНО</w:t>
      </w:r>
    </w:p>
    <w:p w:rsidR="00EB595B" w:rsidRDefault="00EB595B">
      <w:pPr>
        <w:pStyle w:val="ConsPlusNonformat"/>
        <w:jc w:val="both"/>
      </w:pPr>
      <w:r>
        <w:t xml:space="preserve">                                                  Постановление</w:t>
      </w:r>
    </w:p>
    <w:p w:rsidR="00EB595B" w:rsidRDefault="00EB595B">
      <w:pPr>
        <w:pStyle w:val="ConsPlusNonformat"/>
        <w:jc w:val="both"/>
      </w:pPr>
      <w:r>
        <w:t xml:space="preserve">                                                  Министерства образования</w:t>
      </w:r>
    </w:p>
    <w:p w:rsidR="00EB595B" w:rsidRDefault="00EB595B">
      <w:pPr>
        <w:pStyle w:val="ConsPlusNonformat"/>
        <w:jc w:val="both"/>
      </w:pPr>
      <w:r>
        <w:t xml:space="preserve">                                                  Республики Беларусь</w:t>
      </w:r>
    </w:p>
    <w:p w:rsidR="00EB595B" w:rsidRDefault="00EB595B">
      <w:pPr>
        <w:pStyle w:val="ConsPlusNonformat"/>
        <w:jc w:val="both"/>
      </w:pPr>
      <w:r>
        <w:t xml:space="preserve">                                                  03.08.2022 N 227</w:t>
      </w:r>
    </w:p>
    <w:p w:rsidR="00EB595B" w:rsidRDefault="00EB595B">
      <w:pPr>
        <w:pStyle w:val="ConsPlusNonformat"/>
        <w:jc w:val="both"/>
      </w:pPr>
      <w:r>
        <w:t xml:space="preserve">                                                  (в редакции постановления</w:t>
      </w:r>
    </w:p>
    <w:p w:rsidR="00EB595B" w:rsidRDefault="00EB595B">
      <w:pPr>
        <w:pStyle w:val="ConsPlusNonformat"/>
        <w:jc w:val="both"/>
      </w:pPr>
      <w:r>
        <w:t xml:space="preserve">                                                  Министерства образования</w:t>
      </w:r>
    </w:p>
    <w:p w:rsidR="00EB595B" w:rsidRDefault="00EB595B">
      <w:pPr>
        <w:pStyle w:val="ConsPlusNonformat"/>
        <w:jc w:val="both"/>
      </w:pPr>
      <w:r>
        <w:t xml:space="preserve">                                                  Республики Беларусь</w:t>
      </w:r>
    </w:p>
    <w:p w:rsidR="00EB595B" w:rsidRDefault="00EB595B">
      <w:pPr>
        <w:pStyle w:val="ConsPlusNonformat"/>
        <w:jc w:val="both"/>
      </w:pPr>
      <w:r>
        <w:t xml:space="preserve">                                                  01.08.2025 N 136)</w:t>
      </w:r>
    </w:p>
    <w:p w:rsidR="00EB595B" w:rsidRDefault="00EB595B">
      <w:pPr>
        <w:pStyle w:val="ConsPlusNormal"/>
      </w:pPr>
    </w:p>
    <w:p w:rsidR="00EB595B" w:rsidRDefault="00EB595B">
      <w:pPr>
        <w:pStyle w:val="ConsPlusNormal"/>
        <w:jc w:val="center"/>
      </w:pPr>
      <w:bookmarkStart w:id="0" w:name="P368"/>
      <w:bookmarkEnd w:id="0"/>
      <w:r>
        <w:t>ПРАВИЛА</w:t>
      </w:r>
    </w:p>
    <w:p w:rsidR="00EB595B" w:rsidRDefault="00EB595B">
      <w:pPr>
        <w:pStyle w:val="ConsPlusNormal"/>
        <w:jc w:val="center"/>
      </w:pPr>
      <w:r>
        <w:t>БЕЗОПАСНОСТИ ОРГАНИЗАЦИИ ОБРАЗОВАТЕЛЬНОГО ПРОЦЕССА ПРИ РЕАЛИЗАЦИИ ОБРАЗОВАТЕЛЬНОЙ ПРОГРАММЫ ДОШКОЛЬНОГО ОБРАЗОВАНИЯ</w:t>
      </w:r>
    </w:p>
    <w:p w:rsidR="00EB595B" w:rsidRDefault="00EB595B">
      <w:pPr>
        <w:pStyle w:val="ConsPlusNormal"/>
      </w:pPr>
    </w:p>
    <w:p w:rsidR="00EB595B" w:rsidRDefault="00EB595B">
      <w:pPr>
        <w:pStyle w:val="ConsPlusNormal"/>
        <w:jc w:val="center"/>
        <w:outlineLvl w:val="1"/>
      </w:pPr>
      <w:r>
        <w:rPr>
          <w:b/>
        </w:rPr>
        <w:t>ГЛАВА 1</w:t>
      </w:r>
    </w:p>
    <w:p w:rsidR="00EB595B" w:rsidRDefault="00EB595B">
      <w:pPr>
        <w:pStyle w:val="ConsPlusNormal"/>
        <w:jc w:val="center"/>
      </w:pPr>
      <w:r>
        <w:rPr>
          <w:b/>
        </w:rPr>
        <w:t>ОБЩИЕ ПОЛОЖЕНИЯ</w:t>
      </w:r>
    </w:p>
    <w:p w:rsidR="00EB595B" w:rsidRDefault="00EB595B">
      <w:pPr>
        <w:pStyle w:val="ConsPlusNormal"/>
      </w:pPr>
    </w:p>
    <w:p w:rsidR="00EB595B" w:rsidRDefault="00EB595B">
      <w:pPr>
        <w:pStyle w:val="ConsPlusNormal"/>
        <w:ind w:firstLine="540"/>
        <w:jc w:val="both"/>
      </w:pPr>
      <w:r>
        <w:t xml:space="preserve">1. Настоящие Правила устанавливают требования к мерам безопасности при организации образовательного процесса в учреждениях дошкольного образования, иных учреждениях образования, реализующих образовательную программу дошкольного образования, иных организациях, которым в соответствии с законодательством предоставлено право осуществлять образовательную деятельность, реализующих образовательную программу дошкольного образования (далее - учреждения дошкольного образования), и направлены на сохранение жизни </w:t>
      </w:r>
      <w:r>
        <w:lastRenderedPageBreak/>
        <w:t>и здоровья участников образовательного процесса.</w:t>
      </w:r>
    </w:p>
    <w:p w:rsidR="00EB595B" w:rsidRDefault="00EB595B">
      <w:pPr>
        <w:pStyle w:val="ConsPlusNormal"/>
        <w:spacing w:before="220"/>
        <w:ind w:firstLine="540"/>
        <w:jc w:val="both"/>
      </w:pPr>
      <w:r>
        <w:t>Организация образовательного процесса при реализации образовательной программы специального образования на уровне дошкольного образования, программы специального образования на уровне дошкольного образования для лиц с интеллектуальной недостаточностью осуществляется с учетом положений Правил безопасности организации образовательного процесса, организации воспитательного процесса при реализации образовательных программ специального образования, утвержденных постановлением, утвердившим настоящие Правила.</w:t>
      </w:r>
    </w:p>
    <w:p w:rsidR="00EB595B" w:rsidRDefault="00EB595B">
      <w:pPr>
        <w:pStyle w:val="ConsPlusNormal"/>
        <w:spacing w:before="220"/>
        <w:ind w:firstLine="540"/>
        <w:jc w:val="both"/>
      </w:pPr>
      <w:r>
        <w:t>В учреждении дошкольного образования на основании настоящих Правил с учетом особенностей традиций, социума и возможностей педагогического коллектива:</w:t>
      </w:r>
    </w:p>
    <w:p w:rsidR="00EB595B" w:rsidRDefault="00EB595B">
      <w:pPr>
        <w:pStyle w:val="ConsPlusNormal"/>
        <w:spacing w:before="220"/>
        <w:ind w:firstLine="540"/>
        <w:jc w:val="both"/>
      </w:pPr>
      <w:r>
        <w:t>разрабатываются, актуализируются при необходимости локальные правовые акты, регламентирующие безопасную организацию образовательного процесса, использование устройств мобильной связи (интернет-связи);</w:t>
      </w:r>
    </w:p>
    <w:p w:rsidR="00EB595B" w:rsidRDefault="00EB595B">
      <w:pPr>
        <w:pStyle w:val="ConsPlusNormal"/>
        <w:spacing w:before="220"/>
        <w:ind w:firstLine="540"/>
        <w:jc w:val="both"/>
      </w:pPr>
      <w:r>
        <w:t>осуществляется контроль и оценка результативности принимаемых мер с использованием критериев и показателей, позволяющих оценить их эффективность по обеспечению безопасности организации образовательного процесса.</w:t>
      </w:r>
    </w:p>
    <w:p w:rsidR="00EB595B" w:rsidRDefault="00EB595B">
      <w:pPr>
        <w:pStyle w:val="ConsPlusNormal"/>
        <w:spacing w:before="220"/>
        <w:ind w:firstLine="540"/>
        <w:jc w:val="both"/>
      </w:pPr>
      <w:r>
        <w:t xml:space="preserve">2. В настоящих Правилах применяются основные термины и их определения в значениях, установленных </w:t>
      </w:r>
      <w:hyperlink r:id="rId184">
        <w:r>
          <w:rPr>
            <w:color w:val="0000FF"/>
          </w:rPr>
          <w:t>Кодексом</w:t>
        </w:r>
      </w:hyperlink>
      <w:r>
        <w:t xml:space="preserve"> Республики Беларусь об образовании.</w:t>
      </w:r>
    </w:p>
    <w:p w:rsidR="00EB595B" w:rsidRDefault="00EB595B">
      <w:pPr>
        <w:pStyle w:val="ConsPlusNormal"/>
        <w:spacing w:before="220"/>
        <w:ind w:firstLine="540"/>
        <w:jc w:val="both"/>
      </w:pPr>
      <w:r>
        <w:t>3. Общие требования к мерам безопасности при организации образовательного процесса с воспитанниками включают в себя:</w:t>
      </w:r>
    </w:p>
    <w:p w:rsidR="00EB595B" w:rsidRDefault="00EB595B">
      <w:pPr>
        <w:pStyle w:val="ConsPlusNormal"/>
        <w:spacing w:before="220"/>
        <w:ind w:firstLine="540"/>
        <w:jc w:val="both"/>
      </w:pPr>
      <w:r>
        <w:t>соблюдение санитарно-эпидемиологических, противопожарных и иных требований к оборудованию и содержанию помещений;</w:t>
      </w:r>
    </w:p>
    <w:p w:rsidR="00EB595B" w:rsidRDefault="00EB595B">
      <w:pPr>
        <w:pStyle w:val="ConsPlusNormal"/>
        <w:spacing w:before="220"/>
        <w:ind w:firstLine="540"/>
        <w:jc w:val="both"/>
      </w:pPr>
      <w:r>
        <w:t>оборудование территории и зданий учреждения дошкольного образования техническими средствами безопасности в соответствии с требованиями законодательства об охранной деятельности;</w:t>
      </w:r>
    </w:p>
    <w:p w:rsidR="00EB595B" w:rsidRDefault="00EB595B">
      <w:pPr>
        <w:pStyle w:val="ConsPlusNormal"/>
        <w:spacing w:before="220"/>
        <w:ind w:firstLine="540"/>
        <w:jc w:val="both"/>
      </w:pPr>
      <w:r>
        <w:t xml:space="preserve">оснащение учреждений дошкольного образования средствами воспитания, обучения, учебно-наглядными пособиями, играми и игровым оборудованием, компьютерной техникой, электронными средствами обучения, спортивным инвентарем, надворным оборудованием детских игровых площадок, иным имуществом в соответствии с перечнями, установленными </w:t>
      </w:r>
      <w:hyperlink r:id="rId185">
        <w:r>
          <w:rPr>
            <w:color w:val="0000FF"/>
          </w:rPr>
          <w:t>постановлением</w:t>
        </w:r>
      </w:hyperlink>
      <w:r>
        <w:t xml:space="preserve"> Министерства образования Республики Беларусь от 9 апреля 2024 г. N 41 "Об установлении перечней мебели, инвентаря, средств обучения, необходимых для организации образовательного процесса";</w:t>
      </w:r>
    </w:p>
    <w:p w:rsidR="00EB595B" w:rsidRDefault="00EB595B">
      <w:pPr>
        <w:pStyle w:val="ConsPlusNormal"/>
        <w:spacing w:before="220"/>
        <w:ind w:firstLine="540"/>
        <w:jc w:val="both"/>
      </w:pPr>
      <w:r>
        <w:t>учет индивидуальных возможностей, способностей и потребностей воспитанников при организации образовательного процесса;</w:t>
      </w:r>
    </w:p>
    <w:p w:rsidR="00EB595B" w:rsidRDefault="00EB595B">
      <w:pPr>
        <w:pStyle w:val="ConsPlusNormal"/>
        <w:spacing w:before="220"/>
        <w:ind w:firstLine="540"/>
        <w:jc w:val="both"/>
      </w:pPr>
      <w:r>
        <w:t>использование форм, методов, средств обучения и воспитания, современных образовательных и информационных технологий, адекватных возрастным и индивидуальным особенностям воспитанников;</w:t>
      </w:r>
    </w:p>
    <w:p w:rsidR="00EB595B" w:rsidRDefault="00EB595B">
      <w:pPr>
        <w:pStyle w:val="ConsPlusNormal"/>
        <w:spacing w:before="220"/>
        <w:ind w:firstLine="540"/>
        <w:jc w:val="both"/>
      </w:pPr>
      <w:r>
        <w:t>применение в образовательном процессе учреждений дошкольного образования методик и технологий обучения и воспитания, основанных на результатах научных исследований в области дошкольного образования, соответствующих возрастным и индивидуальным возможностям воспитанников, обеспечивающих формирование моделей безопасного поведения воспитанников, в условиях учреждения дошкольного образования, повседневной жизни и в экстремальных ситуациях;</w:t>
      </w:r>
    </w:p>
    <w:p w:rsidR="00EB595B" w:rsidRDefault="00EB595B">
      <w:pPr>
        <w:pStyle w:val="ConsPlusNormal"/>
        <w:spacing w:before="220"/>
        <w:ind w:firstLine="540"/>
        <w:jc w:val="both"/>
      </w:pPr>
      <w:r>
        <w:t xml:space="preserve">создание в учреждении дошкольного образования условий, необходимых для формирования </w:t>
      </w:r>
      <w:r>
        <w:lastRenderedPageBreak/>
        <w:t>основ безопасности жизнедеятельности у воспитанников;</w:t>
      </w:r>
    </w:p>
    <w:p w:rsidR="00EB595B" w:rsidRDefault="00EB595B">
      <w:pPr>
        <w:pStyle w:val="ConsPlusNormal"/>
        <w:spacing w:before="220"/>
        <w:ind w:firstLine="540"/>
        <w:jc w:val="both"/>
      </w:pPr>
      <w:r>
        <w:t>наличие и периодическое обновление на официальных сайтах, информационных стендах учреждений дошкольного образования материалов по пропаганде здорового образа жизни и обучению навыкам безопасного поведения, обеспечению общественной безопасности и порядка действий работников и воспитанников при возникновении ситуаций, создающих опасность причинения вреда их жизни и здоровью;</w:t>
      </w:r>
    </w:p>
    <w:p w:rsidR="00EB595B" w:rsidRDefault="00EB595B">
      <w:pPr>
        <w:pStyle w:val="ConsPlusNormal"/>
        <w:spacing w:before="220"/>
        <w:ind w:firstLine="540"/>
        <w:jc w:val="both"/>
      </w:pPr>
      <w:r>
        <w:t>установление взаимоотношений между воспитанниками и педагогическими работниками на взаимном уважении, сотрудничестве, заботе и поддержке, ценностном отношении к личности каждого;</w:t>
      </w:r>
    </w:p>
    <w:p w:rsidR="00EB595B" w:rsidRDefault="00EB595B">
      <w:pPr>
        <w:pStyle w:val="ConsPlusNormal"/>
        <w:spacing w:before="220"/>
        <w:ind w:firstLine="540"/>
        <w:jc w:val="both"/>
      </w:pPr>
      <w:r>
        <w:t>обеспечение социально-педагогической поддержки обучающимся и оказание им психологической помощи;</w:t>
      </w:r>
    </w:p>
    <w:p w:rsidR="00EB595B" w:rsidRDefault="00EB595B">
      <w:pPr>
        <w:pStyle w:val="ConsPlusNormal"/>
        <w:spacing w:before="220"/>
        <w:ind w:firstLine="540"/>
        <w:jc w:val="both"/>
      </w:pPr>
      <w:r>
        <w:t>формирование положительных установок на здоровый образ жизни;</w:t>
      </w:r>
    </w:p>
    <w:p w:rsidR="00EB595B" w:rsidRDefault="00EB595B">
      <w:pPr>
        <w:pStyle w:val="ConsPlusNormal"/>
        <w:spacing w:before="220"/>
        <w:ind w:firstLine="540"/>
        <w:jc w:val="both"/>
      </w:pPr>
      <w:r>
        <w:t>воспитание психологической культуры в целях развития психологической устойчивости к негативным воздействиям социума;</w:t>
      </w:r>
    </w:p>
    <w:p w:rsidR="00EB595B" w:rsidRDefault="00EB595B">
      <w:pPr>
        <w:pStyle w:val="ConsPlusNormal"/>
        <w:spacing w:before="220"/>
        <w:ind w:firstLine="540"/>
        <w:jc w:val="both"/>
      </w:pPr>
      <w:r>
        <w:t>установление позитивных, доброжелательных взаимоотношений между воспитанниками, обеспечение их защиты от всех форм физического и психического насилия;</w:t>
      </w:r>
    </w:p>
    <w:p w:rsidR="00EB595B" w:rsidRDefault="00EB595B">
      <w:pPr>
        <w:pStyle w:val="ConsPlusNormal"/>
        <w:spacing w:before="220"/>
        <w:ind w:firstLine="540"/>
        <w:jc w:val="both"/>
      </w:pPr>
      <w:r>
        <w:t>регулярное проведение диагностики результативности принимаемых мер безопасности с использованием критериев и показателей, позволяющих оценить их эффективность по обеспечению безопасности организации образовательного процесса в учреждениях дошкольного образования, рассмотрение на заседании педагогического совета.</w:t>
      </w:r>
    </w:p>
    <w:p w:rsidR="00EB595B" w:rsidRDefault="00EB595B">
      <w:pPr>
        <w:pStyle w:val="ConsPlusNormal"/>
      </w:pPr>
    </w:p>
    <w:p w:rsidR="00EB595B" w:rsidRDefault="00EB595B">
      <w:pPr>
        <w:pStyle w:val="ConsPlusNormal"/>
        <w:jc w:val="center"/>
        <w:outlineLvl w:val="1"/>
      </w:pPr>
      <w:r>
        <w:rPr>
          <w:b/>
        </w:rPr>
        <w:t>ГЛАВА 2</w:t>
      </w:r>
    </w:p>
    <w:p w:rsidR="00EB595B" w:rsidRDefault="00EB595B">
      <w:pPr>
        <w:pStyle w:val="ConsPlusNormal"/>
        <w:jc w:val="center"/>
      </w:pPr>
      <w:r>
        <w:rPr>
          <w:b/>
        </w:rPr>
        <w:t>ОРГАНИЗАЦИЯ ПРОПУСКНОГО РЕЖИМА В УЧРЕЖДЕНИИ ДОШКОЛЬНОГО ОБРАЗОВАНИЯ</w:t>
      </w:r>
    </w:p>
    <w:p w:rsidR="00EB595B" w:rsidRDefault="00EB595B">
      <w:pPr>
        <w:pStyle w:val="ConsPlusNormal"/>
      </w:pPr>
    </w:p>
    <w:p w:rsidR="00EB595B" w:rsidRDefault="00EB595B">
      <w:pPr>
        <w:pStyle w:val="ConsPlusNormal"/>
        <w:ind w:firstLine="540"/>
        <w:jc w:val="both"/>
      </w:pPr>
      <w:r>
        <w:t>4. Пропускной режим - порядок, обеспечиваемый совокупностью мероприятий и правил, исключающих возможность бесконтрольного входа (выхода) лиц, въезда (выезда) транспортных средств, вноса (выноса), ввоза (вывоза) имущества на территорию учреждения дошкольного образования (с территории учреждения дошкольного образования), устанавливаемый в целях защиты учреждения дошкольного образования от противоправных посягательств.</w:t>
      </w:r>
    </w:p>
    <w:p w:rsidR="00EB595B" w:rsidRDefault="00EB595B">
      <w:pPr>
        <w:pStyle w:val="ConsPlusNormal"/>
        <w:spacing w:before="220"/>
        <w:ind w:firstLine="540"/>
        <w:jc w:val="both"/>
      </w:pPr>
      <w:r>
        <w:t>5. Пропускной режим в учреждении дошкольного образования организуется на основании инструкции о пропускном режиме, утверждаемой руководителем учреждения дошкольного образования, и должен предусматривать:</w:t>
      </w:r>
    </w:p>
    <w:p w:rsidR="00EB595B" w:rsidRDefault="00EB595B">
      <w:pPr>
        <w:pStyle w:val="ConsPlusNormal"/>
        <w:spacing w:before="220"/>
        <w:ind w:firstLine="540"/>
        <w:jc w:val="both"/>
      </w:pPr>
      <w:r>
        <w:t>установление работникам учреждения дошкольного образования режима рабочего времени, определяемого правилами внутреннего трудового распорядка или графиком работ (сменности);</w:t>
      </w:r>
    </w:p>
    <w:p w:rsidR="00EB595B" w:rsidRDefault="00EB595B">
      <w:pPr>
        <w:pStyle w:val="ConsPlusNormal"/>
        <w:spacing w:before="220"/>
        <w:ind w:firstLine="540"/>
        <w:jc w:val="both"/>
      </w:pPr>
      <w:r>
        <w:t>определение порядка допуска в здания учреждения дошкольного образования педагогических и иных работников, воспитанников и их законных представителей, представителей обслуживающих организаций, иных лиц;</w:t>
      </w:r>
    </w:p>
    <w:p w:rsidR="00EB595B" w:rsidRDefault="00EB595B">
      <w:pPr>
        <w:pStyle w:val="ConsPlusNormal"/>
        <w:spacing w:before="220"/>
        <w:ind w:firstLine="540"/>
        <w:jc w:val="both"/>
      </w:pPr>
      <w:r>
        <w:t>определение перечня предметов и веществ, запрещенных к хранению и использованию воспитанниками в период пребывания в учреждении дошкольного образования, и доведение его до сведения законных представителей воспитанника;</w:t>
      </w:r>
    </w:p>
    <w:p w:rsidR="00EB595B" w:rsidRDefault="00EB595B">
      <w:pPr>
        <w:pStyle w:val="ConsPlusNormal"/>
        <w:spacing w:before="220"/>
        <w:ind w:firstLine="540"/>
        <w:jc w:val="both"/>
      </w:pPr>
      <w:r>
        <w:t>установление порядка движения транспорта на территории учреждения дошкольного образования;</w:t>
      </w:r>
    </w:p>
    <w:p w:rsidR="00EB595B" w:rsidRDefault="00EB595B">
      <w:pPr>
        <w:pStyle w:val="ConsPlusNormal"/>
        <w:spacing w:before="220"/>
        <w:ind w:firstLine="540"/>
        <w:jc w:val="both"/>
      </w:pPr>
      <w:r>
        <w:t xml:space="preserve">определение и оборудование специальных мест для складирования материальных </w:t>
      </w:r>
      <w:r>
        <w:lastRenderedPageBreak/>
        <w:t>ценностей, а также хранения личных вещей работников, воспитанников;</w:t>
      </w:r>
    </w:p>
    <w:p w:rsidR="00EB595B" w:rsidRDefault="00EB595B">
      <w:pPr>
        <w:pStyle w:val="ConsPlusNormal"/>
        <w:spacing w:before="220"/>
        <w:ind w:firstLine="540"/>
        <w:jc w:val="both"/>
      </w:pPr>
      <w:r>
        <w:t>ограждение, освещение и обозначение мест, опасных для здоровья и жизни людей.</w:t>
      </w:r>
    </w:p>
    <w:p w:rsidR="00EB595B" w:rsidRDefault="00EB595B">
      <w:pPr>
        <w:pStyle w:val="ConsPlusNormal"/>
        <w:spacing w:before="220"/>
        <w:ind w:firstLine="540"/>
        <w:jc w:val="both"/>
      </w:pPr>
      <w:r>
        <w:t>6. Допуск работников, воспитанников и их законных представителей, иных лиц на территорию учреждения дошкольного образования и обратно производится сторожем (работником охраны) в установленное графиком работы учреждения дошкольного образования время.</w:t>
      </w:r>
    </w:p>
    <w:p w:rsidR="00EB595B" w:rsidRDefault="00EB595B">
      <w:pPr>
        <w:pStyle w:val="ConsPlusNormal"/>
        <w:spacing w:before="220"/>
        <w:ind w:firstLine="540"/>
        <w:jc w:val="both"/>
      </w:pPr>
      <w:r>
        <w:t>7. Круглосуточный допуск на территорию и в здания учреждения дошкольного образования разрешается:</w:t>
      </w:r>
    </w:p>
    <w:p w:rsidR="00EB595B" w:rsidRDefault="00EB595B">
      <w:pPr>
        <w:pStyle w:val="ConsPlusNormal"/>
        <w:spacing w:before="220"/>
        <w:ind w:firstLine="540"/>
        <w:jc w:val="both"/>
      </w:pPr>
      <w:r>
        <w:t>руководителю учреждения дошкольного образования, его заместителям;</w:t>
      </w:r>
    </w:p>
    <w:p w:rsidR="00EB595B" w:rsidRDefault="00EB595B">
      <w:pPr>
        <w:pStyle w:val="ConsPlusNormal"/>
        <w:spacing w:before="220"/>
        <w:ind w:firstLine="540"/>
        <w:jc w:val="both"/>
      </w:pPr>
      <w:r>
        <w:t>представителям обслуживающих организаций при возникновении аварийных ситуаций, а также сторожам (работникам охраны).</w:t>
      </w:r>
    </w:p>
    <w:p w:rsidR="00EB595B" w:rsidRDefault="00EB595B">
      <w:pPr>
        <w:pStyle w:val="ConsPlusNormal"/>
        <w:spacing w:before="220"/>
        <w:ind w:firstLine="540"/>
        <w:jc w:val="both"/>
      </w:pPr>
      <w:r>
        <w:t>При необходимости допуск в здания учреждения дошкольного образования иных лиц осуществляется с разрешения руководителя учреждения дошкольного образования либо уполномоченного им лица.</w:t>
      </w:r>
    </w:p>
    <w:p w:rsidR="00EB595B" w:rsidRDefault="00EB595B">
      <w:pPr>
        <w:pStyle w:val="ConsPlusNormal"/>
        <w:spacing w:before="220"/>
        <w:ind w:firstLine="540"/>
        <w:jc w:val="both"/>
      </w:pPr>
      <w:r>
        <w:t>8. Допуск на территорию и в здания учреждения дошкольного образования представителей обслуживающих организаций, иных лиц осуществляется при предъявлении документа, удостоверяющего личность, регистрации данных сторожем (работником охраны) в журнале регистрации с указанием цели посещения, фамилии, собственного имени, отчества (если таковое имеется).</w:t>
      </w:r>
    </w:p>
    <w:p w:rsidR="00EB595B" w:rsidRDefault="00EB595B">
      <w:pPr>
        <w:pStyle w:val="ConsPlusNormal"/>
        <w:spacing w:before="220"/>
        <w:ind w:firstLine="540"/>
        <w:jc w:val="both"/>
      </w:pPr>
      <w:r>
        <w:t>9. Не допускается:</w:t>
      </w:r>
    </w:p>
    <w:p w:rsidR="00EB595B" w:rsidRDefault="00EB595B">
      <w:pPr>
        <w:pStyle w:val="ConsPlusNormal"/>
        <w:spacing w:before="220"/>
        <w:ind w:firstLine="540"/>
        <w:jc w:val="both"/>
      </w:pPr>
      <w:r>
        <w:t>входить на территорию и в здания учреждения дошкольного образования с животными;</w:t>
      </w:r>
    </w:p>
    <w:p w:rsidR="00EB595B" w:rsidRDefault="00EB595B">
      <w:pPr>
        <w:pStyle w:val="ConsPlusNormal"/>
        <w:spacing w:before="220"/>
        <w:ind w:firstLine="540"/>
        <w:jc w:val="both"/>
      </w:pPr>
      <w:r>
        <w:t>проносить на территорию и в здания учреждения дошкольного образования:</w:t>
      </w:r>
    </w:p>
    <w:p w:rsidR="00EB595B" w:rsidRDefault="00EB595B">
      <w:pPr>
        <w:pStyle w:val="ConsPlusNormal"/>
        <w:spacing w:before="220"/>
        <w:ind w:firstLine="540"/>
        <w:jc w:val="both"/>
      </w:pPr>
      <w:r>
        <w:t>горючие и легковоспламеняющиеся жидкости, спички, зажигалки;</w:t>
      </w:r>
    </w:p>
    <w:p w:rsidR="00EB595B" w:rsidRDefault="00EB595B">
      <w:pPr>
        <w:pStyle w:val="ConsPlusNormal"/>
        <w:spacing w:before="220"/>
        <w:ind w:firstLine="540"/>
        <w:jc w:val="both"/>
      </w:pPr>
      <w:r>
        <w:t>алкогольные, слабоалкогольные напитки или пиво, табачные изделия, электронные системы курения, жидкости для электронных систем курения, системы для потребления табака;</w:t>
      </w:r>
    </w:p>
    <w:p w:rsidR="00EB595B" w:rsidRDefault="00EB595B">
      <w:pPr>
        <w:pStyle w:val="ConsPlusNormal"/>
        <w:spacing w:before="220"/>
        <w:ind w:firstLine="540"/>
        <w:jc w:val="both"/>
      </w:pPr>
      <w:r>
        <w:t>огнестрельное оружие любого вида, газовое оружие, боеприпасы любого вида или взрывчатые вещества (их имитаторы или муляжи);</w:t>
      </w:r>
    </w:p>
    <w:p w:rsidR="00EB595B" w:rsidRDefault="00EB595B">
      <w:pPr>
        <w:pStyle w:val="ConsPlusNormal"/>
        <w:spacing w:before="220"/>
        <w:ind w:firstLine="540"/>
        <w:jc w:val="both"/>
      </w:pPr>
      <w:r>
        <w:t>аэрозольные балончики с веществами раздражающего действия;</w:t>
      </w:r>
    </w:p>
    <w:p w:rsidR="00EB595B" w:rsidRDefault="00EB595B">
      <w:pPr>
        <w:pStyle w:val="ConsPlusNormal"/>
        <w:spacing w:before="220"/>
        <w:ind w:firstLine="540"/>
        <w:jc w:val="both"/>
      </w:pPr>
      <w:r>
        <w:t>холодное оружие, колющие, рубящие, режущие предметы (их имитаторы или муляжи);</w:t>
      </w:r>
    </w:p>
    <w:p w:rsidR="00EB595B" w:rsidRDefault="00EB595B">
      <w:pPr>
        <w:pStyle w:val="ConsPlusNormal"/>
        <w:spacing w:before="220"/>
        <w:ind w:firstLine="540"/>
        <w:jc w:val="both"/>
      </w:pPr>
      <w:r>
        <w:t>химические и ядовитые вещества;</w:t>
      </w:r>
    </w:p>
    <w:p w:rsidR="00EB595B" w:rsidRDefault="00EB595B">
      <w:pPr>
        <w:pStyle w:val="ConsPlusNormal"/>
        <w:spacing w:before="220"/>
        <w:ind w:firstLine="540"/>
        <w:jc w:val="both"/>
      </w:pPr>
      <w:r>
        <w:t>наркотические средства, психотропные вещества, их прекурсоры и аналоги, токсические или другие одурманивающие вещества;</w:t>
      </w:r>
    </w:p>
    <w:p w:rsidR="00EB595B" w:rsidRDefault="00EB595B">
      <w:pPr>
        <w:pStyle w:val="ConsPlusNormal"/>
        <w:spacing w:before="220"/>
        <w:ind w:firstLine="540"/>
        <w:jc w:val="both"/>
      </w:pPr>
      <w:r>
        <w:t>принадлежности для азартных игр;</w:t>
      </w:r>
    </w:p>
    <w:p w:rsidR="00EB595B" w:rsidRDefault="00EB595B">
      <w:pPr>
        <w:pStyle w:val="ConsPlusNormal"/>
        <w:spacing w:before="220"/>
        <w:ind w:firstLine="540"/>
        <w:jc w:val="both"/>
      </w:pPr>
      <w:r>
        <w:t>вносить и размещать в зданиях учреждения дошкольного образования крупногабаритные предметы, в том числе санки, коляски, велосипеды, самокаты, средства персональной мобильности (электросамокаты, гироскутеры, сегвеи, моноколеса и прочее).</w:t>
      </w:r>
    </w:p>
    <w:p w:rsidR="00EB595B" w:rsidRDefault="00EB595B">
      <w:pPr>
        <w:pStyle w:val="ConsPlusNormal"/>
        <w:spacing w:before="220"/>
        <w:ind w:firstLine="540"/>
        <w:jc w:val="both"/>
      </w:pPr>
      <w:r>
        <w:t xml:space="preserve">10. Допуск автомобильного транспорта, в том числе транспортных средств специального назначения, оперативного назначения и специальных легковых автомобилей, на территорию </w:t>
      </w:r>
      <w:r>
        <w:lastRenderedPageBreak/>
        <w:t>учреждения дошкольного образования, в том числе для вывоза твердых бытовых отходов, доставки продуктов питания и иное, осуществляется согласно графику при предъявлении товарно-транспортной накладной и (или) путевого листа.</w:t>
      </w:r>
    </w:p>
    <w:p w:rsidR="00EB595B" w:rsidRDefault="00EB595B">
      <w:pPr>
        <w:pStyle w:val="ConsPlusNormal"/>
        <w:spacing w:before="220"/>
        <w:ind w:firstLine="540"/>
        <w:jc w:val="both"/>
      </w:pPr>
      <w:r>
        <w:t>11. Личный автотранспорт на территорию учреждения дошкольного образования не допускается.</w:t>
      </w:r>
    </w:p>
    <w:p w:rsidR="00EB595B" w:rsidRDefault="00EB595B">
      <w:pPr>
        <w:pStyle w:val="ConsPlusNormal"/>
        <w:spacing w:before="220"/>
        <w:ind w:firstLine="540"/>
        <w:jc w:val="both"/>
      </w:pPr>
      <w:r>
        <w:t>12. При стихийных бедствиях, пожарах и других чрезвычайных ситуациях, а также при внезапном возникновении состояний, требующих экстренного или неотложного медицинского вмешательства, транспортные средства специального назначения, оперативного назначения и лица соответствующих служб допускаются на территорию учреждения дошкольного образования сторожем (работником охраны) беспрепятственно.</w:t>
      </w:r>
    </w:p>
    <w:p w:rsidR="00EB595B" w:rsidRDefault="00EB595B">
      <w:pPr>
        <w:pStyle w:val="ConsPlusNormal"/>
        <w:spacing w:before="220"/>
        <w:ind w:firstLine="540"/>
        <w:jc w:val="both"/>
      </w:pPr>
      <w:r>
        <w:t>13. При чрезвычайных ситуациях допуск в здание учреждения дошкольного образования ограничивается для всех лиц, кроме задействованных в ликвидации чрезвычайной ситуации.</w:t>
      </w:r>
    </w:p>
    <w:p w:rsidR="00EB595B" w:rsidRDefault="00EB595B">
      <w:pPr>
        <w:pStyle w:val="ConsPlusNormal"/>
        <w:spacing w:before="220"/>
        <w:ind w:firstLine="540"/>
        <w:jc w:val="both"/>
      </w:pPr>
      <w:r>
        <w:t>14. Организация пропускного режима обеспечивается руководителем учреждения дошкольного образования или его заместителями либо уполномоченными ими лицами.</w:t>
      </w:r>
    </w:p>
    <w:p w:rsidR="00EB595B" w:rsidRDefault="00EB595B">
      <w:pPr>
        <w:pStyle w:val="ConsPlusNormal"/>
      </w:pPr>
    </w:p>
    <w:p w:rsidR="00EB595B" w:rsidRDefault="00EB595B">
      <w:pPr>
        <w:pStyle w:val="ConsPlusNormal"/>
        <w:jc w:val="center"/>
        <w:outlineLvl w:val="1"/>
      </w:pPr>
      <w:r>
        <w:rPr>
          <w:b/>
        </w:rPr>
        <w:t>ГЛАВА 3</w:t>
      </w:r>
    </w:p>
    <w:p w:rsidR="00EB595B" w:rsidRDefault="00EB595B">
      <w:pPr>
        <w:pStyle w:val="ConsPlusNormal"/>
        <w:jc w:val="center"/>
      </w:pPr>
      <w:r>
        <w:rPr>
          <w:b/>
        </w:rPr>
        <w:t>ОРГАНИЗАЦИЯ БЕЗОПАСНОГО ПРЕБЫВАНИЯ ВОСПИТАННИКОВ В УЧРЕЖДЕНИИ ДОШКОЛЬНОГО ОБРАЗОВАНИЯ И НА ЕГО ТЕРРИТОРИИ</w:t>
      </w:r>
    </w:p>
    <w:p w:rsidR="00EB595B" w:rsidRDefault="00EB595B">
      <w:pPr>
        <w:pStyle w:val="ConsPlusNormal"/>
      </w:pPr>
    </w:p>
    <w:p w:rsidR="00EB595B" w:rsidRDefault="00EB595B">
      <w:pPr>
        <w:pStyle w:val="ConsPlusNormal"/>
        <w:ind w:firstLine="540"/>
        <w:jc w:val="both"/>
      </w:pPr>
      <w:r>
        <w:t>15. Педагогический работник при приеме воспитанника в учреждение дошкольного образования должен опросить одного из его законных представителей о самочувствии воспитанника и осуществить визуальную оценку состояния его здоровья. При подозрении на заболевание воспитанник должен быть направлен на осмотр к медицинскому работнику для принятия решения о возможности допуска его в учреждение дошкольного образования.</w:t>
      </w:r>
    </w:p>
    <w:p w:rsidR="00EB595B" w:rsidRDefault="00EB595B">
      <w:pPr>
        <w:pStyle w:val="ConsPlusNormal"/>
        <w:spacing w:before="220"/>
        <w:ind w:firstLine="540"/>
        <w:jc w:val="both"/>
      </w:pPr>
      <w:r>
        <w:t>16. Один из законных представителей воспитанника либо другое лицо, которое по его поручению приводит воспитанника в учреждение дошкольного образования, должен передать его воспитателю дошкольного образования, а в случае его отсутствия - иному педагогическому работнику, осуществляющему прием воспитанников в группы.</w:t>
      </w:r>
    </w:p>
    <w:p w:rsidR="00EB595B" w:rsidRDefault="00EB595B">
      <w:pPr>
        <w:pStyle w:val="ConsPlusNormal"/>
        <w:spacing w:before="220"/>
        <w:ind w:firstLine="540"/>
        <w:jc w:val="both"/>
      </w:pPr>
      <w:r>
        <w:t>17. Приводить и забирать воспитанника из учреждения дошкольного образования должен один из его законных представителей.</w:t>
      </w:r>
    </w:p>
    <w:p w:rsidR="00EB595B" w:rsidRDefault="00EB595B">
      <w:pPr>
        <w:pStyle w:val="ConsPlusNormal"/>
        <w:spacing w:before="220"/>
        <w:ind w:firstLine="540"/>
        <w:jc w:val="both"/>
      </w:pPr>
      <w:r>
        <w:t>18. В случае, если один из законных представителей воспитанника не может приводить и забирать воспитанника из учреждения дошкольного образования по причине болезни, служебной командировки, сменного графика работы и иным причинам, это могут осуществить близкие родственники, а также иные лица на основании письменного заявления одного из законных представителей воспитанника на имя руководителя учреждения дошкольного образования по предъявлению документа, удостоверяющего личность.</w:t>
      </w:r>
    </w:p>
    <w:p w:rsidR="00EB595B" w:rsidRDefault="00EB595B">
      <w:pPr>
        <w:pStyle w:val="ConsPlusNormal"/>
        <w:spacing w:before="220"/>
        <w:ind w:firstLine="540"/>
        <w:jc w:val="both"/>
      </w:pPr>
      <w:r>
        <w:t>19. Не допускается отдавать воспитанников лицам, которым не исполнилось 16 лет, лицам, находящимся в состоянии алкогольного опьянения либо в состоянии, вызванном потреблением наркотических средств, психотропных веществ, их аналогов, токсических или других одурманивающих веществ.</w:t>
      </w:r>
    </w:p>
    <w:p w:rsidR="00EB595B" w:rsidRDefault="00EB595B">
      <w:pPr>
        <w:pStyle w:val="ConsPlusNormal"/>
        <w:spacing w:before="220"/>
        <w:ind w:firstLine="540"/>
        <w:jc w:val="both"/>
      </w:pPr>
      <w:r>
        <w:t xml:space="preserve">20. Уполномоченные руководителем учреждения дошкольного образования работники должны визуально проверять помещения учреждения дошкольного образования (групповые, спальные помещения, зоны отдыха (игр), общего назначения (в том числе спортивный и музыкальный залы, плавательный бассейн) в начале и в конце рабочего дня, перед прогулкой - групповые, физкультурные и спортивные площадки на предмет их безопасного состояния и исправности оборудования, наличия предметов и веществ, подозрительных и опасных для жизни </w:t>
      </w:r>
      <w:r>
        <w:lastRenderedPageBreak/>
        <w:t>и здоровья воспитанников.</w:t>
      </w:r>
    </w:p>
    <w:p w:rsidR="00EB595B" w:rsidRDefault="00EB595B">
      <w:pPr>
        <w:pStyle w:val="ConsPlusNormal"/>
        <w:spacing w:before="220"/>
        <w:ind w:firstLine="540"/>
        <w:jc w:val="both"/>
      </w:pPr>
      <w:r>
        <w:t>21. Инвентарь и игровое оборудование должны соответствовать требованиям безопасности: детский инвентарь и игровое оборудование должно находиться в исправном состоянии, позволяющем соразмерять двигательную нагрузку в соответствии с временем года, возрастом воспитанников.</w:t>
      </w:r>
    </w:p>
    <w:p w:rsidR="00EB595B" w:rsidRDefault="00EB595B">
      <w:pPr>
        <w:pStyle w:val="ConsPlusNormal"/>
        <w:spacing w:before="220"/>
        <w:ind w:firstLine="540"/>
        <w:jc w:val="both"/>
      </w:pPr>
      <w:r>
        <w:t>22. Педагогическим работникам учреждения дошкольного образования в ходе образовательного процесса не разрешается:</w:t>
      </w:r>
    </w:p>
    <w:p w:rsidR="00EB595B" w:rsidRDefault="00EB595B">
      <w:pPr>
        <w:pStyle w:val="ConsPlusNormal"/>
        <w:spacing w:before="220"/>
        <w:ind w:firstLine="540"/>
        <w:jc w:val="both"/>
      </w:pPr>
      <w:r>
        <w:t>использовать устройства мобильной связи (интернет-связи), за исключением случаев возникновения угрозы жизни или здоровью воспитанников, работников, иных экстренных случаев;</w:t>
      </w:r>
    </w:p>
    <w:p w:rsidR="00EB595B" w:rsidRDefault="00EB595B">
      <w:pPr>
        <w:pStyle w:val="ConsPlusNormal"/>
        <w:spacing w:before="220"/>
        <w:ind w:firstLine="540"/>
        <w:jc w:val="both"/>
      </w:pPr>
      <w:r>
        <w:t>оставлять воспитанников без присмотра.</w:t>
      </w:r>
    </w:p>
    <w:p w:rsidR="00EB595B" w:rsidRDefault="00EB595B">
      <w:pPr>
        <w:pStyle w:val="ConsPlusNormal"/>
        <w:spacing w:before="220"/>
        <w:ind w:firstLine="540"/>
        <w:jc w:val="both"/>
      </w:pPr>
      <w:r>
        <w:t>23. Место педагогического работника, его стол должны всегда содержаться в порядке. Держать в открытом доступе для воспитанников острые предметы (в том числе иголки, ножницы, булавки, заколки для волос, ножи для бумаги) не допускается.</w:t>
      </w:r>
    </w:p>
    <w:p w:rsidR="00EB595B" w:rsidRDefault="00EB595B">
      <w:pPr>
        <w:pStyle w:val="ConsPlusNormal"/>
        <w:spacing w:before="220"/>
        <w:ind w:firstLine="540"/>
        <w:jc w:val="both"/>
      </w:pPr>
      <w:r>
        <w:t>24. Общее руководство по обеспечению безопасного пребывания воспитанников в учреждении дошкольного образования и на его территории осуществляет руководитель учреждения дошкольного образования.</w:t>
      </w:r>
    </w:p>
    <w:p w:rsidR="00EB595B" w:rsidRDefault="00EB595B">
      <w:pPr>
        <w:pStyle w:val="ConsPlusNormal"/>
        <w:spacing w:before="220"/>
        <w:ind w:firstLine="540"/>
        <w:jc w:val="both"/>
      </w:pPr>
      <w:r>
        <w:t>Руководитель учреждения дошкольного образования в пределах компетенции:</w:t>
      </w:r>
    </w:p>
    <w:p w:rsidR="00EB595B" w:rsidRDefault="00EB595B">
      <w:pPr>
        <w:pStyle w:val="ConsPlusNormal"/>
        <w:spacing w:before="220"/>
        <w:ind w:firstLine="540"/>
        <w:jc w:val="both"/>
      </w:pPr>
      <w:r>
        <w:t>устанавливает обязанности работников по обеспечению безопасности образовательного процесса во время организации и проведения игр, занятий, экскурсий, иных форм организации образовательного процесса, организации прогулки, мероприятий, проводимых с участием воспитанников;</w:t>
      </w:r>
    </w:p>
    <w:p w:rsidR="00EB595B" w:rsidRDefault="00EB595B">
      <w:pPr>
        <w:pStyle w:val="ConsPlusNormal"/>
        <w:spacing w:before="220"/>
        <w:ind w:firstLine="540"/>
        <w:jc w:val="both"/>
      </w:pPr>
      <w:r>
        <w:t>утверждает требования к организации пропускного режима в учреждении дошкольного образования;</w:t>
      </w:r>
    </w:p>
    <w:p w:rsidR="00EB595B" w:rsidRDefault="00EB595B">
      <w:pPr>
        <w:pStyle w:val="ConsPlusNormal"/>
        <w:spacing w:before="220"/>
        <w:ind w:firstLine="540"/>
        <w:jc w:val="both"/>
      </w:pPr>
      <w:r>
        <w:t>принимает меры по созданию в учреждении дошкольного образования доступной среды с учетом комплексного подхода.</w:t>
      </w:r>
    </w:p>
    <w:p w:rsidR="00EB595B" w:rsidRDefault="00EB595B">
      <w:pPr>
        <w:pStyle w:val="ConsPlusNormal"/>
        <w:spacing w:before="220"/>
        <w:ind w:firstLine="540"/>
        <w:jc w:val="both"/>
      </w:pPr>
      <w:r>
        <w:t>Обязанности по осуществлению контроля и оценки обеспечения педагогическим работником безопасности организации игр, занятий, экскурсий, иных форм организации образовательного процесса, прогулки, мероприятий, проводимых с участием воспитанников при реализации образовательной программы дошкольного образования, возлагаются на заместителя руководителя учреждения дошкольного образования по основной деятельности.</w:t>
      </w:r>
    </w:p>
    <w:p w:rsidR="00EB595B" w:rsidRDefault="00EB595B">
      <w:pPr>
        <w:pStyle w:val="ConsPlusNormal"/>
      </w:pPr>
    </w:p>
    <w:p w:rsidR="00EB595B" w:rsidRDefault="00EB595B">
      <w:pPr>
        <w:pStyle w:val="ConsPlusNormal"/>
        <w:jc w:val="center"/>
        <w:outlineLvl w:val="1"/>
      </w:pPr>
      <w:r>
        <w:rPr>
          <w:b/>
        </w:rPr>
        <w:t>ГЛАВА 4</w:t>
      </w:r>
    </w:p>
    <w:p w:rsidR="00EB595B" w:rsidRDefault="00EB595B">
      <w:pPr>
        <w:pStyle w:val="ConsPlusNormal"/>
        <w:jc w:val="center"/>
      </w:pPr>
      <w:r>
        <w:rPr>
          <w:b/>
        </w:rPr>
        <w:t>ОБЕСПЕЧЕНИЕ БЕЗОПАСНОСТИ ПРИ ОРГАНИЗАЦИИ ОБРАЗОВАТЕЛЬНОГО ПРОЦЕССА</w:t>
      </w:r>
    </w:p>
    <w:p w:rsidR="00EB595B" w:rsidRDefault="00EB595B">
      <w:pPr>
        <w:pStyle w:val="ConsPlusNormal"/>
      </w:pPr>
    </w:p>
    <w:p w:rsidR="00EB595B" w:rsidRDefault="00EB595B">
      <w:pPr>
        <w:pStyle w:val="ConsPlusNormal"/>
        <w:ind w:firstLine="540"/>
        <w:jc w:val="both"/>
      </w:pPr>
      <w:r>
        <w:t>25. Педагогический работник учреждения дошкольного образования ознакамливает воспитанников с правилами безопасного поведения в учреждении дошкольного образования и на его территории, в быту, на улице, в автомобиле, в общественном транспорте, в лифте, в процессе взаимодействия с растениями и животными, в том числе в природной среде, в чрезвычайных и опасных ситуациях разного характера (бытового, социального, технического, природного).</w:t>
      </w:r>
    </w:p>
    <w:p w:rsidR="00EB595B" w:rsidRDefault="00EB595B">
      <w:pPr>
        <w:pStyle w:val="ConsPlusNormal"/>
        <w:spacing w:before="220"/>
        <w:ind w:firstLine="540"/>
        <w:jc w:val="both"/>
      </w:pPr>
      <w:r>
        <w:t>26. При организации образовательного процесса в течение дня педагогический работник обеспечивает создание безопасной, здоровьесберегающей, психологически комфортной и адаптивной среды жизнедеятельности воспитанников.</w:t>
      </w:r>
    </w:p>
    <w:p w:rsidR="00EB595B" w:rsidRDefault="00EB595B">
      <w:pPr>
        <w:pStyle w:val="ConsPlusNormal"/>
        <w:spacing w:before="220"/>
        <w:ind w:firstLine="540"/>
        <w:jc w:val="both"/>
      </w:pPr>
      <w:r>
        <w:t xml:space="preserve">27. К организации образовательного процесса в учреждении дошкольного образования </w:t>
      </w:r>
      <w:r>
        <w:lastRenderedPageBreak/>
        <w:t>допускаются педагогические работники, имеющие соответствующую квалификацию.</w:t>
      </w:r>
    </w:p>
    <w:p w:rsidR="00EB595B" w:rsidRDefault="00EB595B">
      <w:pPr>
        <w:pStyle w:val="ConsPlusNormal"/>
        <w:spacing w:before="220"/>
        <w:ind w:firstLine="540"/>
        <w:jc w:val="both"/>
      </w:pPr>
      <w:r>
        <w:t>28. При обнаружении нарушений требований безопасности или угрозы их возникновения работники незамедлительно принимают меры по их устранению в соответствии с компетенцией, информируют руководителя учреждения дошкольного образования, а в его отсутствие - уполномоченного им лица.</w:t>
      </w:r>
    </w:p>
    <w:p w:rsidR="00EB595B" w:rsidRDefault="00EB595B">
      <w:pPr>
        <w:pStyle w:val="ConsPlusNormal"/>
        <w:spacing w:before="220"/>
        <w:ind w:firstLine="540"/>
        <w:jc w:val="both"/>
      </w:pPr>
      <w:r>
        <w:t>Решение о размещении воспитанников в иных безопасных помещениях учреждения дошкольного образования принимает руководитель учреждения дошкольного образования, а в его отсутствие - уполномоченное им лицо, в случае размещения воспитанников в иных учреждениях образования и организациях - по согласованию с их учредителями.</w:t>
      </w:r>
    </w:p>
    <w:p w:rsidR="00EB595B" w:rsidRDefault="00EB595B">
      <w:pPr>
        <w:pStyle w:val="ConsPlusNormal"/>
        <w:spacing w:before="220"/>
        <w:ind w:firstLine="540"/>
        <w:jc w:val="both"/>
      </w:pPr>
      <w:r>
        <w:t>Организовывать образовательный процесс в помещениях учреждения дошкольного образования, где выявлены нарушения требований безопасности или угроза их возникновения, до их устранения не допускается.</w:t>
      </w:r>
    </w:p>
    <w:p w:rsidR="00EB595B" w:rsidRDefault="00EB595B">
      <w:pPr>
        <w:pStyle w:val="ConsPlusNormal"/>
        <w:spacing w:before="220"/>
        <w:ind w:firstLine="540"/>
        <w:jc w:val="both"/>
      </w:pPr>
      <w:r>
        <w:t>29. Распорядок дня воспитанников в учреждении дошкольного образования должен соответствовать требованиям законодательства в области санитарно-эпидемиологического благополучия населения.</w:t>
      </w:r>
    </w:p>
    <w:p w:rsidR="00EB595B" w:rsidRDefault="00EB595B">
      <w:pPr>
        <w:pStyle w:val="ConsPlusNormal"/>
        <w:spacing w:before="220"/>
        <w:ind w:firstLine="540"/>
        <w:jc w:val="both"/>
      </w:pPr>
      <w:r>
        <w:t>30. Максимальный допустимый объем учебной нагрузки, общее количество учебных часов в неделю, формы организации образовательного процесса (занятия, игры, экскурсии, иные формы организации образовательного процесса) по каждой возрастной группе определяются руководителем учреждения дошкольного образования в соответствии с требованиями учебно-программной документации образовательной программы дошкольного образования.</w:t>
      </w:r>
    </w:p>
    <w:p w:rsidR="00EB595B" w:rsidRDefault="00EB595B">
      <w:pPr>
        <w:pStyle w:val="ConsPlusNormal"/>
        <w:spacing w:before="220"/>
        <w:ind w:firstLine="540"/>
        <w:jc w:val="both"/>
      </w:pPr>
      <w:r>
        <w:t>31. Развивающая предметно-пространственная среда в учреждении дошкольного образования должна быть безопасной, соответствовать требованиям образовательного стандарта дошкольного образования и обеспечивать реализацию образовательной программы дошкольного образования, создание специальных условий для получения образования лиц с особенностями психофизического развития.</w:t>
      </w:r>
    </w:p>
    <w:p w:rsidR="00EB595B" w:rsidRDefault="00EB595B">
      <w:pPr>
        <w:pStyle w:val="ConsPlusNormal"/>
        <w:spacing w:before="220"/>
        <w:ind w:firstLine="540"/>
        <w:jc w:val="both"/>
      </w:pPr>
      <w:r>
        <w:t>Использование воспитанниками гаджетов ("умные часы" и прочее), устройств мобильной связи (интернет-связи) в здании учреждения дошкольного образования, за исключением воспитанников, нуждающихся в использовании таких устройств по состоянию здоровья (мониторинг сахара в крови при сахарном диабете, иное), не допускается.</w:t>
      </w:r>
    </w:p>
    <w:p w:rsidR="00EB595B" w:rsidRDefault="00EB595B">
      <w:pPr>
        <w:pStyle w:val="ConsPlusNormal"/>
        <w:spacing w:before="220"/>
        <w:ind w:firstLine="540"/>
        <w:jc w:val="both"/>
      </w:pPr>
      <w:r>
        <w:t>32. Средства обучения и воспитания должны соответствовать возрасту воспитанников, быть исправными и безопасными: ножницы - с тупыми концами, молоток - с закругленной ударной частью, инвентарь при выполнении элементарных трудовых поручений в уголке природы, на участке, огороде и в цветнике учреждения дошкольного образования - с прочным креплением рукояток и соответствовать росту воспитанников.</w:t>
      </w:r>
    </w:p>
    <w:p w:rsidR="00EB595B" w:rsidRDefault="00EB595B">
      <w:pPr>
        <w:pStyle w:val="ConsPlusNormal"/>
        <w:spacing w:before="220"/>
        <w:ind w:firstLine="540"/>
        <w:jc w:val="both"/>
      </w:pPr>
      <w:r>
        <w:t>33. Ножницы (за исключением времени их использования под руководством педагогического работника при проведении занятий и иных форм организации образовательного процесса) и иные колющие, режущие, опасные для жизни и здоровья воспитанников предметы, медикаменты, а также дезинфицирующие средства должны находиться в недоступном для воспитанников месте.</w:t>
      </w:r>
    </w:p>
    <w:p w:rsidR="00EB595B" w:rsidRDefault="00EB595B">
      <w:pPr>
        <w:pStyle w:val="ConsPlusNormal"/>
        <w:spacing w:before="220"/>
        <w:ind w:firstLine="540"/>
        <w:jc w:val="both"/>
      </w:pPr>
      <w:r>
        <w:t>34. Не допускается применение в образовательном процессе предметов из стекла, хрупкой пластмассы, канцелярских кнопок, скрепок, скоб.</w:t>
      </w:r>
    </w:p>
    <w:p w:rsidR="00EB595B" w:rsidRDefault="00EB595B">
      <w:pPr>
        <w:pStyle w:val="ConsPlusNormal"/>
        <w:spacing w:before="220"/>
        <w:ind w:firstLine="540"/>
        <w:jc w:val="both"/>
      </w:pPr>
      <w:r>
        <w:t>35. Между занятиями должны проводиться перерывы продолжительностью не менее 10 минут, которые включают двигательные перерывы, подвижные игры малой и средней подвижности.</w:t>
      </w:r>
    </w:p>
    <w:p w:rsidR="00EB595B" w:rsidRDefault="00EB595B">
      <w:pPr>
        <w:pStyle w:val="ConsPlusNormal"/>
        <w:spacing w:before="220"/>
        <w:ind w:firstLine="540"/>
        <w:jc w:val="both"/>
      </w:pPr>
      <w:r>
        <w:t xml:space="preserve">36. В начале и конце недели должны предусматриваться занятия, не требующие повышенной </w:t>
      </w:r>
      <w:r>
        <w:lastRenderedPageBreak/>
        <w:t>умственной нагрузки.</w:t>
      </w:r>
    </w:p>
    <w:p w:rsidR="00EB595B" w:rsidRDefault="00EB595B">
      <w:pPr>
        <w:pStyle w:val="ConsPlusNormal"/>
        <w:spacing w:before="220"/>
        <w:ind w:firstLine="540"/>
        <w:jc w:val="both"/>
      </w:pPr>
      <w:r>
        <w:t>37. Руководитель, заместитель руководителя по основной деятельности и педагогические работники учреждения дошкольного образования обеспечивают создание безопасных условий при организации образовательного процесса в учреждении дошкольного образования в соответствии со своими должностными обязанностями.</w:t>
      </w:r>
    </w:p>
    <w:p w:rsidR="00EB595B" w:rsidRDefault="00EB595B">
      <w:pPr>
        <w:pStyle w:val="ConsPlusNormal"/>
        <w:spacing w:before="220"/>
        <w:ind w:firstLine="540"/>
        <w:jc w:val="both"/>
      </w:pPr>
      <w:r>
        <w:t>38. Физкультурно-оздоровительную деятельность следует осуществлять с учетом здоровья, возраста воспитанников, времени года в соответствии с санитарно-эпидемиологическими и иными требованиями.</w:t>
      </w:r>
    </w:p>
    <w:p w:rsidR="00EB595B" w:rsidRDefault="00EB595B">
      <w:pPr>
        <w:pStyle w:val="ConsPlusNormal"/>
        <w:spacing w:before="220"/>
        <w:ind w:firstLine="540"/>
        <w:jc w:val="both"/>
      </w:pPr>
      <w:r>
        <w:t>39. Организация и проведение занятий, игр, иных форм организации образовательного процесса с воспитанниками с использованием персональных электронно-вычислительных машин должна осуществляться согласно санитарно-эпидемиологическим требованиям, а также санитарным нормам и правилам, устанавливающим требования к видеодисплейным терминалам, электронно-вычислительным машинам и организации работы с ними.</w:t>
      </w:r>
    </w:p>
    <w:p w:rsidR="00EB595B" w:rsidRDefault="00EB595B">
      <w:pPr>
        <w:pStyle w:val="ConsPlusNormal"/>
      </w:pPr>
    </w:p>
    <w:p w:rsidR="00EB595B" w:rsidRDefault="00EB595B">
      <w:pPr>
        <w:pStyle w:val="ConsPlusNormal"/>
        <w:jc w:val="center"/>
        <w:outlineLvl w:val="1"/>
      </w:pPr>
      <w:r>
        <w:rPr>
          <w:b/>
        </w:rPr>
        <w:t>ГЛАВА 5</w:t>
      </w:r>
    </w:p>
    <w:p w:rsidR="00EB595B" w:rsidRDefault="00EB595B">
      <w:pPr>
        <w:pStyle w:val="ConsPlusNormal"/>
        <w:jc w:val="center"/>
      </w:pPr>
      <w:r>
        <w:rPr>
          <w:b/>
        </w:rPr>
        <w:t>ТРЕБОВАНИЯ ПО ОБЕСПЕЧЕНИЮ БЕЗОПАСНОСТИ ВОСПИТАННИКОВ ПРИ ОРГАНИЗАЦИИ ПРОГУЛКИ</w:t>
      </w:r>
    </w:p>
    <w:p w:rsidR="00EB595B" w:rsidRDefault="00EB595B">
      <w:pPr>
        <w:pStyle w:val="ConsPlusNormal"/>
      </w:pPr>
    </w:p>
    <w:p w:rsidR="00EB595B" w:rsidRDefault="00EB595B">
      <w:pPr>
        <w:pStyle w:val="ConsPlusNormal"/>
        <w:ind w:firstLine="540"/>
        <w:jc w:val="both"/>
      </w:pPr>
      <w:r>
        <w:t>40. Перед началом и завершением прогулки необходимо обеспечить безопасность выхода (входа) воспитанников из помещения (в помещение). Педагогический работник должен напомнить воспитанникам правила поведения при выходе на прогулку (возвращении с прогулки): не бежать, не толкаться, при спуске и подъеме на 2 - 3-й этажи держаться за перила, не нести перед собой крупные игрушки и предметы, закрывающие обзор пути, и иные правила.</w:t>
      </w:r>
    </w:p>
    <w:p w:rsidR="00EB595B" w:rsidRDefault="00EB595B">
      <w:pPr>
        <w:pStyle w:val="ConsPlusNormal"/>
        <w:spacing w:before="220"/>
        <w:ind w:firstLine="540"/>
        <w:jc w:val="both"/>
      </w:pPr>
      <w:r>
        <w:t>41. Выход воспитанников на прогулку (возвращение с прогулки) осуществляется в сопровождении педагогического работника, при необходимости - иного работника (помощника воспитателя).</w:t>
      </w:r>
    </w:p>
    <w:p w:rsidR="00EB595B" w:rsidRDefault="00EB595B">
      <w:pPr>
        <w:pStyle w:val="ConsPlusNormal"/>
        <w:spacing w:before="220"/>
        <w:ind w:firstLine="540"/>
        <w:jc w:val="both"/>
      </w:pPr>
      <w:r>
        <w:t>42. Организация прогулки на одной групповой площадке одновременно двух групп допускается с разрешения руководителя учреждения дошкольного образования либо уполномоченного им лица в случае возникновения аварийных и иных экстренных ситуаций.</w:t>
      </w:r>
    </w:p>
    <w:p w:rsidR="00EB595B" w:rsidRDefault="00EB595B">
      <w:pPr>
        <w:pStyle w:val="ConsPlusNormal"/>
        <w:spacing w:before="220"/>
        <w:ind w:firstLine="540"/>
        <w:jc w:val="both"/>
      </w:pPr>
      <w:r>
        <w:t>43. В целях предупреждения переутомления, перегрева (переохлаждения) воспитанников во время прогулки должны быть обеспечены двигательная активность воспитанников, рациональная одежда в зависимости от погодных условий, времени года, условия для организации разных видов детской деятельности.</w:t>
      </w:r>
    </w:p>
    <w:p w:rsidR="00EB595B" w:rsidRDefault="00EB595B">
      <w:pPr>
        <w:pStyle w:val="ConsPlusNormal"/>
        <w:spacing w:before="220"/>
        <w:ind w:firstLine="540"/>
        <w:jc w:val="both"/>
      </w:pPr>
      <w:r>
        <w:t>44. Не допускается организация и проведение:</w:t>
      </w:r>
    </w:p>
    <w:p w:rsidR="00EB595B" w:rsidRDefault="00EB595B">
      <w:pPr>
        <w:pStyle w:val="ConsPlusNormal"/>
        <w:spacing w:before="220"/>
        <w:ind w:firstLine="540"/>
        <w:jc w:val="both"/>
      </w:pPr>
      <w:r>
        <w:t>занятий, игр около водоемов, прогулок возле проезжей части дороги;</w:t>
      </w:r>
    </w:p>
    <w:p w:rsidR="00EB595B" w:rsidRDefault="00EB595B">
      <w:pPr>
        <w:pStyle w:val="ConsPlusNormal"/>
        <w:spacing w:before="220"/>
        <w:ind w:firstLine="540"/>
        <w:jc w:val="both"/>
      </w:pPr>
      <w:r>
        <w:t>игр с водой в ветреную и холодную погоду.</w:t>
      </w:r>
    </w:p>
    <w:p w:rsidR="00EB595B" w:rsidRDefault="00EB595B">
      <w:pPr>
        <w:pStyle w:val="ConsPlusNormal"/>
        <w:spacing w:before="220"/>
        <w:ind w:firstLine="540"/>
        <w:jc w:val="both"/>
      </w:pPr>
      <w:r>
        <w:t>45. При неблагоприятных погодных условиях в соответствии с санитарно-эпидемиологическими требованиями продолжительность прогулки сокращается или ее проведение отменяется.</w:t>
      </w:r>
    </w:p>
    <w:p w:rsidR="00EB595B" w:rsidRDefault="00EB595B">
      <w:pPr>
        <w:pStyle w:val="ConsPlusNormal"/>
        <w:spacing w:before="220"/>
        <w:ind w:firstLine="540"/>
        <w:jc w:val="both"/>
      </w:pPr>
      <w:r>
        <w:t>Решение об отмене или сокращении длительности прогулки принимает руководитель учреждения дошкольного образования либо уполномоченное им лицо.</w:t>
      </w:r>
    </w:p>
    <w:p w:rsidR="00EB595B" w:rsidRDefault="00EB595B">
      <w:pPr>
        <w:pStyle w:val="ConsPlusNormal"/>
        <w:spacing w:before="220"/>
        <w:ind w:firstLine="540"/>
        <w:jc w:val="both"/>
      </w:pPr>
      <w:r>
        <w:t>46. В случае самовольного ухода воспитанника с прогулки педагогический работник сообщает об этом руководителю учреждения дошкольного образования, одному из законных представителей воспитанника.</w:t>
      </w:r>
    </w:p>
    <w:p w:rsidR="00EB595B" w:rsidRDefault="00EB595B">
      <w:pPr>
        <w:pStyle w:val="ConsPlusNormal"/>
        <w:spacing w:before="220"/>
        <w:ind w:firstLine="540"/>
        <w:jc w:val="both"/>
      </w:pPr>
      <w:r>
        <w:lastRenderedPageBreak/>
        <w:t>47. При выполнении воспитанниками совместно с педагогическими работниками элементарных трудовых поручений во время прогулки необходимо соблюдать все меры безопасности с учетом возрастных и индивидуальных возможностей воспитанников (в том числе при поливе растений, переносе (перекопке) песка, расчистке снега, уборке опавших листьев, посадке (прополке) растений в огороде и цветнике), с использованием специальных детских инструментов.</w:t>
      </w:r>
    </w:p>
    <w:p w:rsidR="00EB595B" w:rsidRDefault="00EB595B">
      <w:pPr>
        <w:pStyle w:val="ConsPlusNormal"/>
      </w:pPr>
    </w:p>
    <w:p w:rsidR="00EB595B" w:rsidRDefault="00EB595B">
      <w:pPr>
        <w:pStyle w:val="ConsPlusNormal"/>
        <w:jc w:val="center"/>
        <w:outlineLvl w:val="1"/>
      </w:pPr>
      <w:r>
        <w:rPr>
          <w:b/>
        </w:rPr>
        <w:t>ГЛАВА 6</w:t>
      </w:r>
    </w:p>
    <w:p w:rsidR="00EB595B" w:rsidRDefault="00EB595B">
      <w:pPr>
        <w:pStyle w:val="ConsPlusNormal"/>
        <w:jc w:val="center"/>
      </w:pPr>
      <w:r>
        <w:rPr>
          <w:b/>
        </w:rPr>
        <w:t>ТРЕБОВАНИЯ ПО ОБЕСПЕЧЕНИЮ БЕЗОПАСНОСТИ ВОСПИТАННИКОВ ПРИ ПРОВЕДЕНИИ ЭКСКУРСИИ</w:t>
      </w:r>
    </w:p>
    <w:p w:rsidR="00EB595B" w:rsidRDefault="00EB595B">
      <w:pPr>
        <w:pStyle w:val="ConsPlusNormal"/>
      </w:pPr>
    </w:p>
    <w:p w:rsidR="00EB595B" w:rsidRDefault="00EB595B">
      <w:pPr>
        <w:pStyle w:val="ConsPlusNormal"/>
        <w:ind w:firstLine="540"/>
        <w:jc w:val="both"/>
      </w:pPr>
      <w:r>
        <w:t>48. При проведении экскурсии за пределы территории учреждения дошкольного образования руководитель:</w:t>
      </w:r>
    </w:p>
    <w:p w:rsidR="00EB595B" w:rsidRDefault="00EB595B">
      <w:pPr>
        <w:pStyle w:val="ConsPlusNormal"/>
        <w:spacing w:before="220"/>
        <w:ind w:firstLine="540"/>
        <w:jc w:val="both"/>
      </w:pPr>
      <w:r>
        <w:t>определяет приказом ответственных сопровождающих лиц из числа работников для проведения экскурсии за пределы территории учреждения дошкольного образования, их обязанности по обеспечению безопасности воспитанников с учетом требований настоящих Правил и иных актов законодательства;</w:t>
      </w:r>
    </w:p>
    <w:p w:rsidR="00EB595B" w:rsidRDefault="00EB595B">
      <w:pPr>
        <w:pStyle w:val="ConsPlusNormal"/>
        <w:spacing w:before="220"/>
        <w:ind w:firstLine="540"/>
        <w:jc w:val="both"/>
      </w:pPr>
      <w:r>
        <w:t>обеспечивает прохождение подготовки и инструктажа сопровождающими лицами по соблюдению мер безопасности в пути следования воспитанников, а также оказанию первой помощи воспитанникам и другим потерпевшим;</w:t>
      </w:r>
    </w:p>
    <w:p w:rsidR="00EB595B" w:rsidRDefault="00EB595B">
      <w:pPr>
        <w:pStyle w:val="ConsPlusNormal"/>
        <w:spacing w:before="220"/>
        <w:ind w:firstLine="540"/>
        <w:jc w:val="both"/>
      </w:pPr>
      <w:r>
        <w:t>регистрирует прохождение сопровождающими лицами инструктажа в журнале регистрации инструктажа по обеспечению безопасности воспитанников при проведении экскурсии (иных мероприятий, проводимых за территорией учреждения дошкольного образования) по форме согласно приложению;</w:t>
      </w:r>
    </w:p>
    <w:p w:rsidR="00EB595B" w:rsidRDefault="00EB595B">
      <w:pPr>
        <w:pStyle w:val="ConsPlusNormal"/>
        <w:spacing w:before="220"/>
        <w:ind w:firstLine="540"/>
        <w:jc w:val="both"/>
      </w:pPr>
      <w:r>
        <w:t>обеспечивает укомплектование ответственных сопровождающих лиц медицинской аптечкой, сигнальными флажками и жилетами.</w:t>
      </w:r>
    </w:p>
    <w:p w:rsidR="00EB595B" w:rsidRDefault="00EB595B">
      <w:pPr>
        <w:pStyle w:val="ConsPlusNormal"/>
        <w:spacing w:before="220"/>
        <w:ind w:firstLine="540"/>
        <w:jc w:val="both"/>
      </w:pPr>
      <w:r>
        <w:t>49. Сопровождающие лица перед проведением экскурсии:</w:t>
      </w:r>
    </w:p>
    <w:p w:rsidR="00EB595B" w:rsidRDefault="00EB595B">
      <w:pPr>
        <w:pStyle w:val="ConsPlusNormal"/>
        <w:spacing w:before="220"/>
        <w:ind w:firstLine="540"/>
        <w:jc w:val="both"/>
      </w:pPr>
      <w:r>
        <w:t>проводят с воспитанниками тематические беседы о соблюдении мер безопасности в пути следования, при возникновении экстремальных ситуаций;</w:t>
      </w:r>
    </w:p>
    <w:p w:rsidR="00EB595B" w:rsidRDefault="00EB595B">
      <w:pPr>
        <w:pStyle w:val="ConsPlusNormal"/>
        <w:spacing w:before="220"/>
        <w:ind w:firstLine="540"/>
        <w:jc w:val="both"/>
      </w:pPr>
      <w:r>
        <w:t>проверяют наличие медицинской аптечки и ее укомплектованность необходимыми лекарственными средствами и перевязочными материалами, а также питьевой воды, сигнальных флажков и жилетов;</w:t>
      </w:r>
    </w:p>
    <w:p w:rsidR="00EB595B" w:rsidRDefault="00EB595B">
      <w:pPr>
        <w:pStyle w:val="ConsPlusNormal"/>
        <w:spacing w:before="220"/>
        <w:ind w:firstLine="540"/>
        <w:jc w:val="both"/>
      </w:pPr>
      <w:r>
        <w:t>заранее ознакамливаются с участком местности, где будет организована экскурсия, и маршрутами передвижения;</w:t>
      </w:r>
    </w:p>
    <w:p w:rsidR="00EB595B" w:rsidRDefault="00EB595B">
      <w:pPr>
        <w:pStyle w:val="ConsPlusNormal"/>
        <w:spacing w:before="220"/>
        <w:ind w:firstLine="540"/>
        <w:jc w:val="both"/>
      </w:pPr>
      <w:r>
        <w:t>уведомляют законных представителей воспитанников, чтобы воспитанники были одеты в соответствующую сезону и погоде, а также выбранному маршруту одежду и обувь.</w:t>
      </w:r>
    </w:p>
    <w:p w:rsidR="00EB595B" w:rsidRDefault="00EB595B">
      <w:pPr>
        <w:pStyle w:val="ConsPlusNormal"/>
        <w:spacing w:before="220"/>
        <w:ind w:firstLine="540"/>
        <w:jc w:val="both"/>
      </w:pPr>
      <w:r>
        <w:t>50. К участию в экскурсии допускаются воспитанники с учетом состояния их здоровья и физической подготовленности.</w:t>
      </w:r>
    </w:p>
    <w:p w:rsidR="00EB595B" w:rsidRDefault="00EB595B">
      <w:pPr>
        <w:pStyle w:val="ConsPlusNormal"/>
        <w:spacing w:before="220"/>
        <w:ind w:firstLine="540"/>
        <w:jc w:val="both"/>
      </w:pPr>
      <w:r>
        <w:t>51. При пешеходном движении по дорогам и улицам сопровождающими лицами и воспитанниками должны соблюдаться правила дорожного движения.</w:t>
      </w:r>
    </w:p>
    <w:p w:rsidR="00EB595B" w:rsidRDefault="00EB595B">
      <w:pPr>
        <w:pStyle w:val="ConsPlusNormal"/>
        <w:spacing w:before="220"/>
        <w:ind w:firstLine="540"/>
        <w:jc w:val="both"/>
      </w:pPr>
      <w:r>
        <w:t xml:space="preserve">52. Сопровождающие лица при проведении экскурсии принимают необходимые меры, направленные на обеспечение безопасности жизни и здоровья воспитанников, вплоть до изменения маршрута или прекращения экскурсии в связи с возникшими опасными природными явлениями и другими обстоятельствами, а также в случае необходимости оказания медицинской </w:t>
      </w:r>
      <w:r>
        <w:lastRenderedPageBreak/>
        <w:t>помощи пострадавшему воспитаннику.</w:t>
      </w:r>
    </w:p>
    <w:p w:rsidR="00EB595B" w:rsidRDefault="00EB595B">
      <w:pPr>
        <w:pStyle w:val="ConsPlusNormal"/>
        <w:spacing w:before="220"/>
        <w:ind w:firstLine="540"/>
        <w:jc w:val="both"/>
      </w:pPr>
      <w:r>
        <w:t>53. Во время проведения экскурсии не допускается:</w:t>
      </w:r>
    </w:p>
    <w:p w:rsidR="00EB595B" w:rsidRDefault="00EB595B">
      <w:pPr>
        <w:pStyle w:val="ConsPlusNormal"/>
        <w:spacing w:before="220"/>
        <w:ind w:firstLine="540"/>
        <w:jc w:val="both"/>
      </w:pPr>
      <w:r>
        <w:t>пребывание воспитанников в общественных местах без сопровождающих лиц;</w:t>
      </w:r>
    </w:p>
    <w:p w:rsidR="00EB595B" w:rsidRDefault="00EB595B">
      <w:pPr>
        <w:pStyle w:val="ConsPlusNormal"/>
        <w:spacing w:before="220"/>
        <w:ind w:firstLine="540"/>
        <w:jc w:val="both"/>
      </w:pPr>
      <w:r>
        <w:t>купание в водоемах;</w:t>
      </w:r>
    </w:p>
    <w:p w:rsidR="00EB595B" w:rsidRDefault="00EB595B">
      <w:pPr>
        <w:pStyle w:val="ConsPlusNormal"/>
        <w:spacing w:before="220"/>
        <w:ind w:firstLine="540"/>
        <w:jc w:val="both"/>
      </w:pPr>
      <w:r>
        <w:t>снимать обувь и ходить босиком, трогать и пробовать на вкус растения, пить воду из открытых непроверенных водоемов, трогать руками колючие предметы;</w:t>
      </w:r>
    </w:p>
    <w:p w:rsidR="00EB595B" w:rsidRDefault="00EB595B">
      <w:pPr>
        <w:pStyle w:val="ConsPlusNormal"/>
        <w:spacing w:before="220"/>
        <w:ind w:firstLine="540"/>
        <w:jc w:val="both"/>
      </w:pPr>
      <w:r>
        <w:t>прикасаться к подозрительным предметам. Сопровождающие лица при необходимости уведомляют об их обнаружении службу спасения по единому номеру вызова экстренных служб 112 и руководителя учреждения дошкольного образования.</w:t>
      </w:r>
    </w:p>
    <w:p w:rsidR="00EB595B" w:rsidRDefault="00EB595B">
      <w:pPr>
        <w:pStyle w:val="ConsPlusNormal"/>
        <w:spacing w:before="220"/>
        <w:ind w:firstLine="540"/>
        <w:jc w:val="both"/>
      </w:pPr>
      <w:r>
        <w:t>54. При проведении экскурсии следует остерегаться ядовитых и опасных пресмыкающихся, животных и насекомых.</w:t>
      </w:r>
    </w:p>
    <w:p w:rsidR="00EB595B" w:rsidRDefault="00EB595B">
      <w:pPr>
        <w:pStyle w:val="ConsPlusNormal"/>
        <w:spacing w:before="220"/>
        <w:ind w:firstLine="540"/>
        <w:jc w:val="both"/>
      </w:pPr>
      <w:r>
        <w:t>55. При несчастных случаях или внезапных заболеваниях воспитанников во время проведения экскурсии сопровождающие лица:</w:t>
      </w:r>
    </w:p>
    <w:p w:rsidR="00EB595B" w:rsidRDefault="00EB595B">
      <w:pPr>
        <w:pStyle w:val="ConsPlusNormal"/>
        <w:spacing w:before="220"/>
        <w:ind w:firstLine="540"/>
        <w:jc w:val="both"/>
      </w:pPr>
      <w:r>
        <w:t>принимают меры для своевременного оказания пострадавшему медицинской помощи;</w:t>
      </w:r>
    </w:p>
    <w:p w:rsidR="00EB595B" w:rsidRDefault="00EB595B">
      <w:pPr>
        <w:pStyle w:val="ConsPlusNormal"/>
        <w:spacing w:before="220"/>
        <w:ind w:firstLine="540"/>
        <w:jc w:val="both"/>
      </w:pPr>
      <w:r>
        <w:t>оказывают при необходимости первую помощь;</w:t>
      </w:r>
    </w:p>
    <w:p w:rsidR="00EB595B" w:rsidRDefault="00EB595B">
      <w:pPr>
        <w:pStyle w:val="ConsPlusNormal"/>
        <w:spacing w:before="220"/>
        <w:ind w:firstLine="540"/>
        <w:jc w:val="both"/>
      </w:pPr>
      <w:r>
        <w:t>незамедлительно уведомляют о произошедшем службу спасения по единому номеру вызова экстренных служб 112, руководителя учреждения дошкольного образования либо уполномоченное им лицо, одного из законных представителей воспитанника;</w:t>
      </w:r>
    </w:p>
    <w:p w:rsidR="00EB595B" w:rsidRDefault="00EB595B">
      <w:pPr>
        <w:pStyle w:val="ConsPlusNormal"/>
        <w:spacing w:before="220"/>
        <w:ind w:firstLine="540"/>
        <w:jc w:val="both"/>
      </w:pPr>
      <w:r>
        <w:t>организуют доставку пострадавшего в ближайшую организацию здравоохранения (при необходимости).</w:t>
      </w:r>
    </w:p>
    <w:p w:rsidR="00EB595B" w:rsidRDefault="00EB595B">
      <w:pPr>
        <w:pStyle w:val="ConsPlusNormal"/>
        <w:spacing w:before="220"/>
        <w:ind w:firstLine="540"/>
        <w:jc w:val="both"/>
      </w:pPr>
      <w:r>
        <w:t>56. Периодически во время проведения экскурсии сопровождающие лица проверяют наличие всех воспитанников группы.</w:t>
      </w:r>
    </w:p>
    <w:p w:rsidR="00EB595B" w:rsidRDefault="00EB595B">
      <w:pPr>
        <w:pStyle w:val="ConsPlusNormal"/>
        <w:ind w:firstLine="540"/>
        <w:jc w:val="both"/>
      </w:pPr>
    </w:p>
    <w:p w:rsidR="00EB595B" w:rsidRDefault="00EB595B">
      <w:pPr>
        <w:pStyle w:val="ConsPlusNormal"/>
      </w:pPr>
    </w:p>
    <w:p w:rsidR="00EB595B" w:rsidRDefault="00EB595B">
      <w:pPr>
        <w:pStyle w:val="ConsPlusNormal"/>
        <w:ind w:firstLine="540"/>
        <w:jc w:val="both"/>
      </w:pPr>
    </w:p>
    <w:p w:rsidR="00EB595B" w:rsidRDefault="00EB595B">
      <w:pPr>
        <w:pStyle w:val="ConsPlusNormal"/>
        <w:ind w:firstLine="540"/>
        <w:jc w:val="both"/>
      </w:pPr>
    </w:p>
    <w:p w:rsidR="00EB595B" w:rsidRDefault="00EB595B">
      <w:pPr>
        <w:pStyle w:val="ConsPlusNormal"/>
        <w:ind w:firstLine="540"/>
        <w:jc w:val="both"/>
      </w:pPr>
    </w:p>
    <w:p w:rsidR="00EB595B" w:rsidRDefault="00EB595B">
      <w:pPr>
        <w:pStyle w:val="ConsPlusNormal"/>
        <w:jc w:val="right"/>
        <w:outlineLvl w:val="1"/>
      </w:pPr>
      <w:r>
        <w:t>Приложение</w:t>
      </w:r>
    </w:p>
    <w:p w:rsidR="00EB595B" w:rsidRDefault="00EB595B">
      <w:pPr>
        <w:pStyle w:val="ConsPlusNormal"/>
        <w:jc w:val="right"/>
      </w:pPr>
      <w:r>
        <w:t>к Правилам безопасности</w:t>
      </w:r>
    </w:p>
    <w:p w:rsidR="00EB595B" w:rsidRDefault="00EB595B">
      <w:pPr>
        <w:pStyle w:val="ConsPlusNormal"/>
        <w:jc w:val="right"/>
      </w:pPr>
      <w:r>
        <w:t>организации образовательного</w:t>
      </w:r>
    </w:p>
    <w:p w:rsidR="00EB595B" w:rsidRDefault="00EB595B">
      <w:pPr>
        <w:pStyle w:val="ConsPlusNormal"/>
        <w:jc w:val="right"/>
      </w:pPr>
      <w:r>
        <w:t>процесса при реализации</w:t>
      </w:r>
    </w:p>
    <w:p w:rsidR="00EB595B" w:rsidRDefault="00EB595B">
      <w:pPr>
        <w:pStyle w:val="ConsPlusNormal"/>
        <w:jc w:val="right"/>
      </w:pPr>
      <w:r>
        <w:t>образовательной программы</w:t>
      </w:r>
    </w:p>
    <w:p w:rsidR="00EB595B" w:rsidRDefault="00EB595B">
      <w:pPr>
        <w:pStyle w:val="ConsPlusNormal"/>
        <w:jc w:val="right"/>
      </w:pPr>
      <w:r>
        <w:t>дошкольного образования</w:t>
      </w:r>
    </w:p>
    <w:p w:rsidR="00EB595B" w:rsidRDefault="00EB595B">
      <w:pPr>
        <w:pStyle w:val="ConsPlusNormal"/>
        <w:jc w:val="right"/>
      </w:pPr>
      <w:r>
        <w:t>(в редакции постановления</w:t>
      </w:r>
    </w:p>
    <w:p w:rsidR="00EB595B" w:rsidRDefault="00EB595B">
      <w:pPr>
        <w:pStyle w:val="ConsPlusNormal"/>
        <w:jc w:val="right"/>
      </w:pPr>
      <w:r>
        <w:t>Министерства образования</w:t>
      </w:r>
    </w:p>
    <w:p w:rsidR="00EB595B" w:rsidRDefault="00EB595B">
      <w:pPr>
        <w:pStyle w:val="ConsPlusNormal"/>
        <w:jc w:val="right"/>
      </w:pPr>
      <w:r>
        <w:t>Республики Беларусь</w:t>
      </w:r>
    </w:p>
    <w:p w:rsidR="00EB595B" w:rsidRDefault="00EB595B">
      <w:pPr>
        <w:pStyle w:val="ConsPlusNormal"/>
        <w:jc w:val="right"/>
      </w:pPr>
      <w:r>
        <w:t>01.08.2025 N 136)</w:t>
      </w:r>
    </w:p>
    <w:p w:rsidR="00EB595B" w:rsidRDefault="00EB595B">
      <w:pPr>
        <w:pStyle w:val="ConsPlusNormal"/>
      </w:pPr>
    </w:p>
    <w:p w:rsidR="00EB595B" w:rsidRDefault="00EB595B">
      <w:pPr>
        <w:pStyle w:val="ConsPlusNormal"/>
        <w:jc w:val="right"/>
      </w:pPr>
      <w:r>
        <w:t>Форма</w:t>
      </w:r>
    </w:p>
    <w:p w:rsidR="00EB595B" w:rsidRDefault="00EB595B">
      <w:pPr>
        <w:pStyle w:val="ConsPlusNormal"/>
        <w:ind w:firstLine="540"/>
        <w:jc w:val="both"/>
      </w:pPr>
    </w:p>
    <w:p w:rsidR="00EB595B" w:rsidRDefault="00EB595B">
      <w:pPr>
        <w:pStyle w:val="ConsPlusNonformat"/>
        <w:jc w:val="both"/>
      </w:pPr>
      <w:r>
        <w:t xml:space="preserve">                                  Обложка</w:t>
      </w:r>
    </w:p>
    <w:p w:rsidR="00EB595B" w:rsidRDefault="00EB595B">
      <w:pPr>
        <w:pStyle w:val="ConsPlusNonformat"/>
        <w:jc w:val="both"/>
      </w:pPr>
    </w:p>
    <w:p w:rsidR="00EB595B" w:rsidRDefault="00EB595B">
      <w:pPr>
        <w:pStyle w:val="ConsPlusNonformat"/>
        <w:jc w:val="both"/>
      </w:pPr>
      <w:r>
        <w:t xml:space="preserve">        ___________________________________________________________</w:t>
      </w:r>
    </w:p>
    <w:p w:rsidR="00EB595B" w:rsidRDefault="00EB595B">
      <w:pPr>
        <w:pStyle w:val="ConsPlusNonformat"/>
        <w:jc w:val="both"/>
      </w:pPr>
      <w:r>
        <w:t xml:space="preserve">             (наименование учреждения дошкольного образования)</w:t>
      </w:r>
    </w:p>
    <w:p w:rsidR="00EB595B" w:rsidRDefault="00EB595B">
      <w:pPr>
        <w:pStyle w:val="ConsPlusNonformat"/>
        <w:jc w:val="both"/>
      </w:pPr>
    </w:p>
    <w:p w:rsidR="00EB595B" w:rsidRDefault="00EB595B">
      <w:pPr>
        <w:pStyle w:val="ConsPlusNonformat"/>
        <w:jc w:val="both"/>
      </w:pPr>
      <w:r>
        <w:lastRenderedPageBreak/>
        <w:t xml:space="preserve">                                  </w:t>
      </w:r>
      <w:r>
        <w:rPr>
          <w:b/>
        </w:rPr>
        <w:t>ЖУРНАЛ</w:t>
      </w:r>
    </w:p>
    <w:p w:rsidR="00EB595B" w:rsidRDefault="00EB595B">
      <w:pPr>
        <w:pStyle w:val="ConsPlusNonformat"/>
        <w:jc w:val="both"/>
      </w:pPr>
      <w:r>
        <w:t xml:space="preserve">   </w:t>
      </w:r>
      <w:r>
        <w:rPr>
          <w:b/>
        </w:rPr>
        <w:t>регистрации инструктажа по обеспечению безопасности воспитанников при</w:t>
      </w:r>
    </w:p>
    <w:p w:rsidR="00EB595B" w:rsidRDefault="00EB595B">
      <w:pPr>
        <w:pStyle w:val="ConsPlusNonformat"/>
        <w:jc w:val="both"/>
      </w:pPr>
      <w:r>
        <w:t xml:space="preserve">     </w:t>
      </w:r>
      <w:r>
        <w:rPr>
          <w:b/>
        </w:rPr>
        <w:t>проведении экскурсии (иных мероприятий, проводимых за территорией</w:t>
      </w:r>
    </w:p>
    <w:p w:rsidR="00EB595B" w:rsidRDefault="00EB595B">
      <w:pPr>
        <w:pStyle w:val="ConsPlusNonformat"/>
        <w:jc w:val="both"/>
      </w:pPr>
      <w:r>
        <w:t xml:space="preserve">                    </w:t>
      </w:r>
      <w:r>
        <w:rPr>
          <w:b/>
        </w:rPr>
        <w:t>учреждения дошкольного образования)</w:t>
      </w:r>
    </w:p>
    <w:p w:rsidR="00EB595B" w:rsidRDefault="00EB595B">
      <w:pPr>
        <w:pStyle w:val="ConsPlusNonformat"/>
        <w:jc w:val="both"/>
      </w:pPr>
    </w:p>
    <w:p w:rsidR="00EB595B" w:rsidRDefault="00EB595B">
      <w:pPr>
        <w:pStyle w:val="ConsPlusNonformat"/>
        <w:jc w:val="both"/>
      </w:pPr>
      <w:r>
        <w:t xml:space="preserve">                                                 Начат ____________________</w:t>
      </w:r>
    </w:p>
    <w:p w:rsidR="00EB595B" w:rsidRDefault="00EB595B">
      <w:pPr>
        <w:pStyle w:val="ConsPlusNonformat"/>
        <w:jc w:val="both"/>
      </w:pPr>
      <w:r>
        <w:t xml:space="preserve">                                                 Окончен __________________</w:t>
      </w:r>
    </w:p>
    <w:p w:rsidR="00EB595B" w:rsidRDefault="00EB595B">
      <w:pPr>
        <w:pStyle w:val="ConsPlusNonformat"/>
        <w:jc w:val="both"/>
      </w:pPr>
    </w:p>
    <w:p w:rsidR="00EB595B" w:rsidRDefault="00EB595B">
      <w:pPr>
        <w:pStyle w:val="ConsPlusNonformat"/>
        <w:jc w:val="both"/>
      </w:pPr>
      <w:r>
        <w:t xml:space="preserve">                                                       Последующие страницы</w:t>
      </w:r>
    </w:p>
    <w:p w:rsidR="00EB595B" w:rsidRDefault="00EB595B">
      <w:pPr>
        <w:pStyle w:val="ConsPlusNormal"/>
        <w:ind w:firstLine="540"/>
        <w:jc w:val="both"/>
      </w:pPr>
    </w:p>
    <w:p w:rsidR="00EB595B" w:rsidRDefault="00EB595B">
      <w:pPr>
        <w:pStyle w:val="ConsPlusNormal"/>
        <w:sectPr w:rsidR="00EB595B" w:rsidSect="00924D2C">
          <w:pgSz w:w="11906" w:h="16838"/>
          <w:pgMar w:top="1134" w:right="850" w:bottom="1134" w:left="1701" w:header="708" w:footer="708" w:gutter="0"/>
          <w:cols w:space="708"/>
          <w:docGrid w:linePitch="360"/>
        </w:sectPr>
      </w:pPr>
    </w:p>
    <w:tbl>
      <w:tblPr>
        <w:tblW w:w="0" w:type="auto"/>
        <w:tblInd w:w="-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9"/>
        <w:gridCol w:w="1505"/>
        <w:gridCol w:w="1400"/>
        <w:gridCol w:w="1458"/>
        <w:gridCol w:w="1705"/>
        <w:gridCol w:w="1600"/>
        <w:gridCol w:w="1682"/>
        <w:gridCol w:w="1635"/>
        <w:gridCol w:w="1505"/>
      </w:tblGrid>
      <w:tr w:rsidR="00EB595B">
        <w:tblPrEx>
          <w:tblCellMar>
            <w:top w:w="0" w:type="dxa"/>
            <w:bottom w:w="0" w:type="dxa"/>
          </w:tblCellMar>
        </w:tblPrEx>
        <w:tc>
          <w:tcPr>
            <w:tcW w:w="529" w:type="dxa"/>
            <w:vMerge w:val="restart"/>
            <w:tcMar>
              <w:top w:w="0" w:type="dxa"/>
              <w:left w:w="0" w:type="dxa"/>
              <w:bottom w:w="0" w:type="dxa"/>
              <w:right w:w="0" w:type="dxa"/>
            </w:tcMar>
            <w:vAlign w:val="center"/>
          </w:tcPr>
          <w:p w:rsidR="00EB595B" w:rsidRDefault="00EB595B">
            <w:pPr>
              <w:pStyle w:val="ConsPlusNormal"/>
              <w:jc w:val="center"/>
            </w:pPr>
            <w:r>
              <w:lastRenderedPageBreak/>
              <w:t>N</w:t>
            </w:r>
            <w:r>
              <w:br/>
              <w:t>п/п</w:t>
            </w:r>
          </w:p>
        </w:tc>
        <w:tc>
          <w:tcPr>
            <w:tcW w:w="1505" w:type="dxa"/>
            <w:vMerge w:val="restart"/>
            <w:tcMar>
              <w:top w:w="0" w:type="dxa"/>
              <w:left w:w="0" w:type="dxa"/>
              <w:bottom w:w="0" w:type="dxa"/>
              <w:right w:w="0" w:type="dxa"/>
            </w:tcMar>
            <w:vAlign w:val="center"/>
          </w:tcPr>
          <w:p w:rsidR="00EB595B" w:rsidRDefault="00EB595B">
            <w:pPr>
              <w:pStyle w:val="ConsPlusNormal"/>
              <w:jc w:val="center"/>
            </w:pPr>
            <w:r>
              <w:t>Дата проведения инструктажа</w:t>
            </w:r>
          </w:p>
        </w:tc>
        <w:tc>
          <w:tcPr>
            <w:tcW w:w="1400" w:type="dxa"/>
            <w:vMerge w:val="restart"/>
            <w:tcMar>
              <w:top w:w="0" w:type="dxa"/>
              <w:left w:w="0" w:type="dxa"/>
              <w:bottom w:w="0" w:type="dxa"/>
              <w:right w:w="0" w:type="dxa"/>
            </w:tcMar>
            <w:vAlign w:val="center"/>
          </w:tcPr>
          <w:p w:rsidR="00EB595B" w:rsidRDefault="00EB595B">
            <w:pPr>
              <w:pStyle w:val="ConsPlusNormal"/>
              <w:jc w:val="center"/>
            </w:pPr>
            <w:r>
              <w:t>Фамилия и инициалы лица, прошедшего инструктаж</w:t>
            </w:r>
          </w:p>
        </w:tc>
        <w:tc>
          <w:tcPr>
            <w:tcW w:w="1458" w:type="dxa"/>
            <w:vMerge w:val="restart"/>
            <w:tcMar>
              <w:top w:w="0" w:type="dxa"/>
              <w:left w:w="0" w:type="dxa"/>
              <w:bottom w:w="0" w:type="dxa"/>
              <w:right w:w="0" w:type="dxa"/>
            </w:tcMar>
            <w:vAlign w:val="center"/>
          </w:tcPr>
          <w:p w:rsidR="00EB595B" w:rsidRDefault="00EB595B">
            <w:pPr>
              <w:pStyle w:val="ConsPlusNormal"/>
              <w:jc w:val="center"/>
            </w:pPr>
            <w:r>
              <w:t>Должность служащего лица, прошедшего инструктаж</w:t>
            </w:r>
          </w:p>
        </w:tc>
        <w:tc>
          <w:tcPr>
            <w:tcW w:w="1705" w:type="dxa"/>
            <w:vMerge w:val="restart"/>
            <w:tcMar>
              <w:top w:w="0" w:type="dxa"/>
              <w:left w:w="0" w:type="dxa"/>
              <w:bottom w:w="0" w:type="dxa"/>
              <w:right w:w="0" w:type="dxa"/>
            </w:tcMar>
            <w:vAlign w:val="center"/>
          </w:tcPr>
          <w:p w:rsidR="00EB595B" w:rsidRDefault="00EB595B">
            <w:pPr>
              <w:pStyle w:val="ConsPlusNormal"/>
              <w:jc w:val="center"/>
            </w:pPr>
            <w:r>
              <w:t>Наименование места работы лица, прошедшего инструктаж</w:t>
            </w:r>
          </w:p>
        </w:tc>
        <w:tc>
          <w:tcPr>
            <w:tcW w:w="1600" w:type="dxa"/>
            <w:vMerge w:val="restart"/>
            <w:tcMar>
              <w:top w:w="0" w:type="dxa"/>
              <w:left w:w="0" w:type="dxa"/>
              <w:bottom w:w="0" w:type="dxa"/>
              <w:right w:w="0" w:type="dxa"/>
            </w:tcMar>
            <w:vAlign w:val="center"/>
          </w:tcPr>
          <w:p w:rsidR="00EB595B" w:rsidRDefault="00EB595B">
            <w:pPr>
              <w:pStyle w:val="ConsPlusNormal"/>
              <w:jc w:val="center"/>
            </w:pPr>
            <w:r>
              <w:t>Фамилия и инициалы лица, проводившего инструктаж</w:t>
            </w:r>
          </w:p>
        </w:tc>
        <w:tc>
          <w:tcPr>
            <w:tcW w:w="1682" w:type="dxa"/>
            <w:vMerge w:val="restart"/>
            <w:tcMar>
              <w:top w:w="0" w:type="dxa"/>
              <w:left w:w="0" w:type="dxa"/>
              <w:bottom w:w="0" w:type="dxa"/>
              <w:right w:w="0" w:type="dxa"/>
            </w:tcMar>
            <w:vAlign w:val="center"/>
          </w:tcPr>
          <w:p w:rsidR="00EB595B" w:rsidRDefault="00EB595B">
            <w:pPr>
              <w:pStyle w:val="ConsPlusNormal"/>
              <w:jc w:val="center"/>
            </w:pPr>
            <w:r>
              <w:t>Должность служащего лица, проводившего инструктаж</w:t>
            </w:r>
          </w:p>
        </w:tc>
        <w:tc>
          <w:tcPr>
            <w:tcW w:w="3140" w:type="dxa"/>
            <w:gridSpan w:val="2"/>
            <w:tcMar>
              <w:top w:w="0" w:type="dxa"/>
              <w:left w:w="0" w:type="dxa"/>
              <w:bottom w:w="0" w:type="dxa"/>
              <w:right w:w="0" w:type="dxa"/>
            </w:tcMar>
            <w:vAlign w:val="center"/>
          </w:tcPr>
          <w:p w:rsidR="00EB595B" w:rsidRDefault="00EB595B">
            <w:pPr>
              <w:pStyle w:val="ConsPlusNormal"/>
              <w:jc w:val="center"/>
            </w:pPr>
            <w:r>
              <w:t>Подписи</w:t>
            </w:r>
          </w:p>
        </w:tc>
      </w:tr>
      <w:tr w:rsidR="00EB595B">
        <w:tblPrEx>
          <w:tblCellMar>
            <w:top w:w="0" w:type="dxa"/>
            <w:bottom w:w="0" w:type="dxa"/>
          </w:tblCellMar>
        </w:tblPrEx>
        <w:tc>
          <w:tcPr>
            <w:tcW w:w="529" w:type="dxa"/>
            <w:vMerge/>
          </w:tcPr>
          <w:p w:rsidR="00EB595B" w:rsidRDefault="00EB595B">
            <w:pPr>
              <w:pStyle w:val="ConsPlusNormal"/>
            </w:pPr>
          </w:p>
        </w:tc>
        <w:tc>
          <w:tcPr>
            <w:tcW w:w="1505" w:type="dxa"/>
            <w:vMerge/>
          </w:tcPr>
          <w:p w:rsidR="00EB595B" w:rsidRDefault="00EB595B">
            <w:pPr>
              <w:pStyle w:val="ConsPlusNormal"/>
            </w:pPr>
          </w:p>
        </w:tc>
        <w:tc>
          <w:tcPr>
            <w:tcW w:w="1400" w:type="dxa"/>
            <w:vMerge/>
          </w:tcPr>
          <w:p w:rsidR="00EB595B" w:rsidRDefault="00EB595B">
            <w:pPr>
              <w:pStyle w:val="ConsPlusNormal"/>
            </w:pPr>
          </w:p>
        </w:tc>
        <w:tc>
          <w:tcPr>
            <w:tcW w:w="1458" w:type="dxa"/>
            <w:vMerge/>
          </w:tcPr>
          <w:p w:rsidR="00EB595B" w:rsidRDefault="00EB595B">
            <w:pPr>
              <w:pStyle w:val="ConsPlusNormal"/>
            </w:pPr>
          </w:p>
        </w:tc>
        <w:tc>
          <w:tcPr>
            <w:tcW w:w="1705" w:type="dxa"/>
            <w:vMerge/>
          </w:tcPr>
          <w:p w:rsidR="00EB595B" w:rsidRDefault="00EB595B">
            <w:pPr>
              <w:pStyle w:val="ConsPlusNormal"/>
            </w:pPr>
          </w:p>
        </w:tc>
        <w:tc>
          <w:tcPr>
            <w:tcW w:w="1600" w:type="dxa"/>
            <w:vMerge/>
          </w:tcPr>
          <w:p w:rsidR="00EB595B" w:rsidRDefault="00EB595B">
            <w:pPr>
              <w:pStyle w:val="ConsPlusNormal"/>
            </w:pPr>
          </w:p>
        </w:tc>
        <w:tc>
          <w:tcPr>
            <w:tcW w:w="1682" w:type="dxa"/>
            <w:vMerge/>
          </w:tcPr>
          <w:p w:rsidR="00EB595B" w:rsidRDefault="00EB595B">
            <w:pPr>
              <w:pStyle w:val="ConsPlusNormal"/>
            </w:pPr>
          </w:p>
        </w:tc>
        <w:tc>
          <w:tcPr>
            <w:tcW w:w="1635" w:type="dxa"/>
            <w:tcMar>
              <w:top w:w="0" w:type="dxa"/>
              <w:left w:w="0" w:type="dxa"/>
              <w:bottom w:w="0" w:type="dxa"/>
              <w:right w:w="0" w:type="dxa"/>
            </w:tcMar>
            <w:vAlign w:val="center"/>
          </w:tcPr>
          <w:p w:rsidR="00EB595B" w:rsidRDefault="00EB595B">
            <w:pPr>
              <w:pStyle w:val="ConsPlusNormal"/>
              <w:jc w:val="center"/>
            </w:pPr>
            <w:r>
              <w:t>лица, проводившего инструктаж</w:t>
            </w:r>
          </w:p>
        </w:tc>
        <w:tc>
          <w:tcPr>
            <w:tcW w:w="1505" w:type="dxa"/>
            <w:tcMar>
              <w:top w:w="0" w:type="dxa"/>
              <w:left w:w="0" w:type="dxa"/>
              <w:bottom w:w="0" w:type="dxa"/>
              <w:right w:w="0" w:type="dxa"/>
            </w:tcMar>
            <w:vAlign w:val="center"/>
          </w:tcPr>
          <w:p w:rsidR="00EB595B" w:rsidRDefault="00EB595B">
            <w:pPr>
              <w:pStyle w:val="ConsPlusNormal"/>
              <w:jc w:val="center"/>
            </w:pPr>
            <w:r>
              <w:t>лица, прошедшего инструктаж</w:t>
            </w:r>
          </w:p>
        </w:tc>
      </w:tr>
      <w:tr w:rsidR="00EB595B">
        <w:tblPrEx>
          <w:tblCellMar>
            <w:top w:w="0" w:type="dxa"/>
            <w:bottom w:w="0" w:type="dxa"/>
          </w:tblCellMar>
        </w:tblPrEx>
        <w:tc>
          <w:tcPr>
            <w:tcW w:w="529" w:type="dxa"/>
            <w:tcBorders>
              <w:bottom w:val="nil"/>
            </w:tcBorders>
            <w:tcMar>
              <w:top w:w="0" w:type="dxa"/>
              <w:left w:w="0" w:type="dxa"/>
              <w:bottom w:w="0" w:type="dxa"/>
              <w:right w:w="0" w:type="dxa"/>
            </w:tcMar>
          </w:tcPr>
          <w:p w:rsidR="00EB595B" w:rsidRDefault="00EB595B">
            <w:pPr>
              <w:pStyle w:val="ConsPlusNormal"/>
            </w:pPr>
          </w:p>
        </w:tc>
        <w:tc>
          <w:tcPr>
            <w:tcW w:w="1505" w:type="dxa"/>
            <w:tcBorders>
              <w:bottom w:val="nil"/>
            </w:tcBorders>
            <w:tcMar>
              <w:top w:w="0" w:type="dxa"/>
              <w:left w:w="0" w:type="dxa"/>
              <w:bottom w:w="0" w:type="dxa"/>
              <w:right w:w="0" w:type="dxa"/>
            </w:tcMar>
          </w:tcPr>
          <w:p w:rsidR="00EB595B" w:rsidRDefault="00EB595B">
            <w:pPr>
              <w:pStyle w:val="ConsPlusNormal"/>
            </w:pPr>
          </w:p>
        </w:tc>
        <w:tc>
          <w:tcPr>
            <w:tcW w:w="1400" w:type="dxa"/>
            <w:tcBorders>
              <w:bottom w:val="nil"/>
            </w:tcBorders>
            <w:tcMar>
              <w:top w:w="0" w:type="dxa"/>
              <w:left w:w="0" w:type="dxa"/>
              <w:bottom w:w="0" w:type="dxa"/>
              <w:right w:w="0" w:type="dxa"/>
            </w:tcMar>
          </w:tcPr>
          <w:p w:rsidR="00EB595B" w:rsidRDefault="00EB595B">
            <w:pPr>
              <w:pStyle w:val="ConsPlusNormal"/>
            </w:pPr>
          </w:p>
        </w:tc>
        <w:tc>
          <w:tcPr>
            <w:tcW w:w="1458" w:type="dxa"/>
            <w:tcBorders>
              <w:bottom w:val="nil"/>
            </w:tcBorders>
            <w:tcMar>
              <w:top w:w="0" w:type="dxa"/>
              <w:left w:w="0" w:type="dxa"/>
              <w:bottom w:w="0" w:type="dxa"/>
              <w:right w:w="0" w:type="dxa"/>
            </w:tcMar>
          </w:tcPr>
          <w:p w:rsidR="00EB595B" w:rsidRDefault="00EB595B">
            <w:pPr>
              <w:pStyle w:val="ConsPlusNormal"/>
            </w:pPr>
          </w:p>
        </w:tc>
        <w:tc>
          <w:tcPr>
            <w:tcW w:w="1705" w:type="dxa"/>
            <w:tcBorders>
              <w:bottom w:val="nil"/>
            </w:tcBorders>
            <w:tcMar>
              <w:top w:w="0" w:type="dxa"/>
              <w:left w:w="0" w:type="dxa"/>
              <w:bottom w:w="0" w:type="dxa"/>
              <w:right w:w="0" w:type="dxa"/>
            </w:tcMar>
          </w:tcPr>
          <w:p w:rsidR="00EB595B" w:rsidRDefault="00EB595B">
            <w:pPr>
              <w:pStyle w:val="ConsPlusNormal"/>
            </w:pPr>
          </w:p>
        </w:tc>
        <w:tc>
          <w:tcPr>
            <w:tcW w:w="1600" w:type="dxa"/>
            <w:tcBorders>
              <w:bottom w:val="nil"/>
            </w:tcBorders>
            <w:tcMar>
              <w:top w:w="0" w:type="dxa"/>
              <w:left w:w="0" w:type="dxa"/>
              <w:bottom w:w="0" w:type="dxa"/>
              <w:right w:w="0" w:type="dxa"/>
            </w:tcMar>
          </w:tcPr>
          <w:p w:rsidR="00EB595B" w:rsidRDefault="00EB595B">
            <w:pPr>
              <w:pStyle w:val="ConsPlusNormal"/>
            </w:pPr>
          </w:p>
        </w:tc>
        <w:tc>
          <w:tcPr>
            <w:tcW w:w="1682" w:type="dxa"/>
            <w:tcBorders>
              <w:bottom w:val="nil"/>
            </w:tcBorders>
            <w:tcMar>
              <w:top w:w="0" w:type="dxa"/>
              <w:left w:w="0" w:type="dxa"/>
              <w:bottom w:w="0" w:type="dxa"/>
              <w:right w:w="0" w:type="dxa"/>
            </w:tcMar>
          </w:tcPr>
          <w:p w:rsidR="00EB595B" w:rsidRDefault="00EB595B">
            <w:pPr>
              <w:pStyle w:val="ConsPlusNormal"/>
            </w:pPr>
          </w:p>
        </w:tc>
        <w:tc>
          <w:tcPr>
            <w:tcW w:w="1635" w:type="dxa"/>
            <w:tcBorders>
              <w:bottom w:val="nil"/>
            </w:tcBorders>
            <w:tcMar>
              <w:top w:w="0" w:type="dxa"/>
              <w:left w:w="0" w:type="dxa"/>
              <w:bottom w:w="0" w:type="dxa"/>
              <w:right w:w="0" w:type="dxa"/>
            </w:tcMar>
          </w:tcPr>
          <w:p w:rsidR="00EB595B" w:rsidRDefault="00EB595B">
            <w:pPr>
              <w:pStyle w:val="ConsPlusNormal"/>
            </w:pPr>
          </w:p>
        </w:tc>
        <w:tc>
          <w:tcPr>
            <w:tcW w:w="1505" w:type="dxa"/>
            <w:tcBorders>
              <w:bottom w:val="nil"/>
            </w:tcBorders>
            <w:tcMar>
              <w:top w:w="0" w:type="dxa"/>
              <w:left w:w="0" w:type="dxa"/>
              <w:bottom w:w="0" w:type="dxa"/>
              <w:right w:w="0" w:type="dxa"/>
            </w:tcMar>
          </w:tcPr>
          <w:p w:rsidR="00EB595B" w:rsidRDefault="00EB595B">
            <w:pPr>
              <w:pStyle w:val="ConsPlusNormal"/>
            </w:pPr>
          </w:p>
        </w:tc>
      </w:tr>
    </w:tbl>
    <w:p w:rsidR="00EB595B" w:rsidRDefault="00EB595B">
      <w:pPr>
        <w:pStyle w:val="ConsPlusNormal"/>
        <w:sectPr w:rsidR="00EB595B">
          <w:pgSz w:w="16838" w:h="11905" w:orient="landscape"/>
          <w:pgMar w:top="1701" w:right="1134" w:bottom="850" w:left="1134" w:header="0" w:footer="0" w:gutter="0"/>
          <w:cols w:space="720"/>
          <w:titlePg/>
        </w:sectPr>
      </w:pPr>
    </w:p>
    <w:p w:rsidR="00EB595B" w:rsidRDefault="00EB595B">
      <w:pPr>
        <w:pStyle w:val="ConsPlusNormal"/>
      </w:pPr>
    </w:p>
    <w:p w:rsidR="00EB595B" w:rsidRDefault="00EB595B">
      <w:pPr>
        <w:pStyle w:val="ConsPlusNormal"/>
        <w:ind w:firstLine="540"/>
        <w:jc w:val="both"/>
      </w:pPr>
    </w:p>
    <w:p w:rsidR="00EB595B" w:rsidRDefault="00EB595B">
      <w:pPr>
        <w:pStyle w:val="ConsPlusNormal"/>
        <w:ind w:firstLine="540"/>
        <w:jc w:val="both"/>
      </w:pPr>
    </w:p>
    <w:p w:rsidR="00EB595B" w:rsidRDefault="00EB595B">
      <w:pPr>
        <w:pStyle w:val="ConsPlusNormal"/>
        <w:ind w:firstLine="540"/>
        <w:jc w:val="both"/>
      </w:pPr>
    </w:p>
    <w:p w:rsidR="00EB595B" w:rsidRDefault="00EB595B">
      <w:pPr>
        <w:pStyle w:val="ConsPlusNormal"/>
        <w:ind w:firstLine="540"/>
        <w:jc w:val="both"/>
      </w:pPr>
    </w:p>
    <w:p w:rsidR="00EB595B" w:rsidRDefault="00EB595B">
      <w:pPr>
        <w:pStyle w:val="ConsPlusNormal"/>
        <w:jc w:val="right"/>
        <w:outlineLvl w:val="0"/>
      </w:pPr>
      <w:r>
        <w:t>Приложение</w:t>
      </w:r>
    </w:p>
    <w:p w:rsidR="00EB595B" w:rsidRDefault="00EB595B">
      <w:pPr>
        <w:pStyle w:val="ConsPlusNormal"/>
        <w:jc w:val="right"/>
      </w:pPr>
      <w:r>
        <w:t>к Правилам безопасности</w:t>
      </w:r>
    </w:p>
    <w:p w:rsidR="00EB595B" w:rsidRDefault="00EB595B">
      <w:pPr>
        <w:pStyle w:val="ConsPlusNormal"/>
        <w:jc w:val="right"/>
      </w:pPr>
      <w:r>
        <w:t>организации образовательного процесса,</w:t>
      </w:r>
    </w:p>
    <w:p w:rsidR="00EB595B" w:rsidRDefault="00EB595B">
      <w:pPr>
        <w:pStyle w:val="ConsPlusNormal"/>
        <w:jc w:val="right"/>
      </w:pPr>
      <w:r>
        <w:t>организации воспитательного процесса</w:t>
      </w:r>
    </w:p>
    <w:p w:rsidR="00EB595B" w:rsidRDefault="00EB595B">
      <w:pPr>
        <w:pStyle w:val="ConsPlusNormal"/>
        <w:jc w:val="right"/>
      </w:pPr>
      <w:r>
        <w:t>при реализации образовательных программ</w:t>
      </w:r>
    </w:p>
    <w:p w:rsidR="00EB595B" w:rsidRDefault="00EB595B">
      <w:pPr>
        <w:pStyle w:val="ConsPlusNormal"/>
        <w:jc w:val="right"/>
      </w:pPr>
      <w:r>
        <w:t>общего среднего образования</w:t>
      </w:r>
    </w:p>
    <w:p w:rsidR="00EB595B" w:rsidRDefault="00EB595B">
      <w:pPr>
        <w:pStyle w:val="ConsPlusNormal"/>
        <w:jc w:val="right"/>
      </w:pPr>
      <w:r>
        <w:t>(в редакции постановления</w:t>
      </w:r>
    </w:p>
    <w:p w:rsidR="00EB595B" w:rsidRDefault="00EB595B">
      <w:pPr>
        <w:pStyle w:val="ConsPlusNormal"/>
        <w:jc w:val="right"/>
      </w:pPr>
      <w:r>
        <w:t>Министерства образования</w:t>
      </w:r>
    </w:p>
    <w:p w:rsidR="00EB595B" w:rsidRDefault="00EB595B">
      <w:pPr>
        <w:pStyle w:val="ConsPlusNormal"/>
        <w:jc w:val="right"/>
      </w:pPr>
      <w:r>
        <w:t>Республики Беларусь</w:t>
      </w:r>
    </w:p>
    <w:p w:rsidR="00EB595B" w:rsidRDefault="00EB595B">
      <w:pPr>
        <w:pStyle w:val="ConsPlusNormal"/>
        <w:jc w:val="right"/>
      </w:pPr>
      <w:r>
        <w:t>01.08.2025 N 136)</w:t>
      </w:r>
    </w:p>
    <w:p w:rsidR="00EB595B" w:rsidRDefault="00EB595B">
      <w:pPr>
        <w:pStyle w:val="ConsPlusNormal"/>
      </w:pPr>
    </w:p>
    <w:p w:rsidR="00EB595B" w:rsidRDefault="00EB595B">
      <w:pPr>
        <w:pStyle w:val="ConsPlusNormal"/>
        <w:jc w:val="right"/>
      </w:pPr>
      <w:bookmarkStart w:id="1" w:name="P585"/>
      <w:bookmarkEnd w:id="1"/>
      <w:r>
        <w:t>Форма</w:t>
      </w:r>
    </w:p>
    <w:p w:rsidR="00EB595B" w:rsidRDefault="00EB595B">
      <w:pPr>
        <w:pStyle w:val="ConsPlusNormal"/>
        <w:ind w:firstLine="540"/>
        <w:jc w:val="both"/>
      </w:pPr>
    </w:p>
    <w:p w:rsidR="00EB595B" w:rsidRDefault="00EB595B">
      <w:pPr>
        <w:pStyle w:val="ConsPlusNonformat"/>
        <w:jc w:val="both"/>
      </w:pPr>
      <w:r>
        <w:t xml:space="preserve">                                  Обложка</w:t>
      </w:r>
    </w:p>
    <w:p w:rsidR="00EB595B" w:rsidRDefault="00EB595B">
      <w:pPr>
        <w:pStyle w:val="ConsPlusNonformat"/>
        <w:jc w:val="both"/>
      </w:pPr>
    </w:p>
    <w:p w:rsidR="00EB595B" w:rsidRDefault="00EB595B">
      <w:pPr>
        <w:pStyle w:val="ConsPlusNonformat"/>
        <w:jc w:val="both"/>
      </w:pPr>
      <w:r>
        <w:t xml:space="preserve">        ___________________________________________________________</w:t>
      </w:r>
    </w:p>
    <w:p w:rsidR="00EB595B" w:rsidRDefault="00EB595B">
      <w:pPr>
        <w:pStyle w:val="ConsPlusNonformat"/>
        <w:jc w:val="both"/>
      </w:pPr>
      <w:r>
        <w:t xml:space="preserve">           (наименование учреждения общего среднего образования)</w:t>
      </w:r>
    </w:p>
    <w:p w:rsidR="00EB595B" w:rsidRDefault="00EB595B">
      <w:pPr>
        <w:pStyle w:val="ConsPlusNonformat"/>
        <w:jc w:val="both"/>
      </w:pPr>
    </w:p>
    <w:p w:rsidR="00EB595B" w:rsidRDefault="00EB595B">
      <w:pPr>
        <w:pStyle w:val="ConsPlusNonformat"/>
        <w:jc w:val="both"/>
      </w:pPr>
      <w:r>
        <w:t xml:space="preserve">                                  </w:t>
      </w:r>
      <w:r>
        <w:rPr>
          <w:b/>
        </w:rPr>
        <w:t>ЖУРНАЛ</w:t>
      </w:r>
    </w:p>
    <w:p w:rsidR="00EB595B" w:rsidRDefault="00EB595B">
      <w:pPr>
        <w:pStyle w:val="ConsPlusNonformat"/>
        <w:jc w:val="both"/>
      </w:pPr>
      <w:r>
        <w:t xml:space="preserve">  </w:t>
      </w:r>
      <w:r>
        <w:rPr>
          <w:b/>
        </w:rPr>
        <w:t>регистрации инструктажа по соблюдению мер безопасности обучающихся при</w:t>
      </w:r>
    </w:p>
    <w:p w:rsidR="00EB595B" w:rsidRDefault="00EB595B">
      <w:pPr>
        <w:pStyle w:val="ConsPlusNonformat"/>
        <w:jc w:val="both"/>
      </w:pPr>
      <w:r>
        <w:t xml:space="preserve">     </w:t>
      </w:r>
      <w:r>
        <w:rPr>
          <w:b/>
        </w:rPr>
        <w:t>проведении экскурсий (иных мероприятий, проводимых за территорией</w:t>
      </w:r>
    </w:p>
    <w:p w:rsidR="00EB595B" w:rsidRDefault="00EB595B">
      <w:pPr>
        <w:pStyle w:val="ConsPlusNonformat"/>
        <w:jc w:val="both"/>
      </w:pPr>
      <w:r>
        <w:t xml:space="preserve">                  </w:t>
      </w:r>
      <w:r>
        <w:rPr>
          <w:b/>
        </w:rPr>
        <w:t>учреждения общего среднего образования)</w:t>
      </w:r>
    </w:p>
    <w:p w:rsidR="00EB595B" w:rsidRDefault="00EB595B">
      <w:pPr>
        <w:pStyle w:val="ConsPlusNonformat"/>
        <w:jc w:val="both"/>
      </w:pPr>
    </w:p>
    <w:p w:rsidR="00EB595B" w:rsidRDefault="00EB595B">
      <w:pPr>
        <w:pStyle w:val="ConsPlusNonformat"/>
        <w:jc w:val="both"/>
      </w:pPr>
      <w:r>
        <w:t xml:space="preserve">                                                 Начат ____________________</w:t>
      </w:r>
    </w:p>
    <w:p w:rsidR="00EB595B" w:rsidRDefault="00EB595B">
      <w:pPr>
        <w:pStyle w:val="ConsPlusNonformat"/>
        <w:jc w:val="both"/>
      </w:pPr>
      <w:r>
        <w:t xml:space="preserve">                                                 Окончен __________________</w:t>
      </w:r>
    </w:p>
    <w:p w:rsidR="00EB595B" w:rsidRDefault="00EB595B">
      <w:pPr>
        <w:pStyle w:val="ConsPlusNonformat"/>
        <w:jc w:val="both"/>
      </w:pPr>
    </w:p>
    <w:p w:rsidR="00EB595B" w:rsidRDefault="00EB595B">
      <w:pPr>
        <w:pStyle w:val="ConsPlusNonformat"/>
        <w:jc w:val="both"/>
      </w:pPr>
      <w:r>
        <w:t xml:space="preserve">                                                       Последующие страницы</w:t>
      </w:r>
    </w:p>
    <w:p w:rsidR="00EB595B" w:rsidRDefault="00EB595B">
      <w:pPr>
        <w:pStyle w:val="ConsPlusNormal"/>
        <w:ind w:firstLine="540"/>
        <w:jc w:val="both"/>
      </w:pPr>
    </w:p>
    <w:p w:rsidR="00EB595B" w:rsidRDefault="00EB595B">
      <w:pPr>
        <w:pStyle w:val="ConsPlusNormal"/>
        <w:sectPr w:rsidR="00EB595B">
          <w:pgSz w:w="11905" w:h="16838"/>
          <w:pgMar w:top="1134" w:right="850" w:bottom="1134" w:left="1701" w:header="0" w:footer="0" w:gutter="0"/>
          <w:cols w:space="720"/>
          <w:titlePg/>
        </w:sectPr>
      </w:pPr>
    </w:p>
    <w:tbl>
      <w:tblPr>
        <w:tblW w:w="0" w:type="auto"/>
        <w:tblInd w:w="-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9"/>
        <w:gridCol w:w="1505"/>
        <w:gridCol w:w="1400"/>
        <w:gridCol w:w="1458"/>
        <w:gridCol w:w="1705"/>
        <w:gridCol w:w="1600"/>
        <w:gridCol w:w="1682"/>
        <w:gridCol w:w="1635"/>
        <w:gridCol w:w="1505"/>
      </w:tblGrid>
      <w:tr w:rsidR="00EB595B">
        <w:tblPrEx>
          <w:tblCellMar>
            <w:top w:w="0" w:type="dxa"/>
            <w:bottom w:w="0" w:type="dxa"/>
          </w:tblCellMar>
        </w:tblPrEx>
        <w:tc>
          <w:tcPr>
            <w:tcW w:w="529" w:type="dxa"/>
            <w:vMerge w:val="restart"/>
            <w:tcMar>
              <w:top w:w="0" w:type="dxa"/>
              <w:left w:w="0" w:type="dxa"/>
              <w:bottom w:w="0" w:type="dxa"/>
              <w:right w:w="0" w:type="dxa"/>
            </w:tcMar>
            <w:vAlign w:val="center"/>
          </w:tcPr>
          <w:p w:rsidR="00EB595B" w:rsidRDefault="00EB595B">
            <w:pPr>
              <w:pStyle w:val="ConsPlusNormal"/>
              <w:jc w:val="center"/>
            </w:pPr>
            <w:r>
              <w:lastRenderedPageBreak/>
              <w:t>N</w:t>
            </w:r>
            <w:r>
              <w:br/>
              <w:t>п/п</w:t>
            </w:r>
          </w:p>
        </w:tc>
        <w:tc>
          <w:tcPr>
            <w:tcW w:w="1505" w:type="dxa"/>
            <w:vMerge w:val="restart"/>
            <w:tcMar>
              <w:top w:w="0" w:type="dxa"/>
              <w:left w:w="0" w:type="dxa"/>
              <w:bottom w:w="0" w:type="dxa"/>
              <w:right w:w="0" w:type="dxa"/>
            </w:tcMar>
            <w:vAlign w:val="center"/>
          </w:tcPr>
          <w:p w:rsidR="00EB595B" w:rsidRDefault="00EB595B">
            <w:pPr>
              <w:pStyle w:val="ConsPlusNormal"/>
              <w:jc w:val="center"/>
            </w:pPr>
            <w:r>
              <w:t>Дата проведения инструктажа</w:t>
            </w:r>
          </w:p>
        </w:tc>
        <w:tc>
          <w:tcPr>
            <w:tcW w:w="1400" w:type="dxa"/>
            <w:vMerge w:val="restart"/>
            <w:tcMar>
              <w:top w:w="0" w:type="dxa"/>
              <w:left w:w="0" w:type="dxa"/>
              <w:bottom w:w="0" w:type="dxa"/>
              <w:right w:w="0" w:type="dxa"/>
            </w:tcMar>
            <w:vAlign w:val="center"/>
          </w:tcPr>
          <w:p w:rsidR="00EB595B" w:rsidRDefault="00EB595B">
            <w:pPr>
              <w:pStyle w:val="ConsPlusNormal"/>
              <w:jc w:val="center"/>
            </w:pPr>
            <w:r>
              <w:t>Фамилия и инициалы лица, прошедшего инструктаж</w:t>
            </w:r>
          </w:p>
        </w:tc>
        <w:tc>
          <w:tcPr>
            <w:tcW w:w="1458" w:type="dxa"/>
            <w:vMerge w:val="restart"/>
            <w:tcMar>
              <w:top w:w="0" w:type="dxa"/>
              <w:left w:w="0" w:type="dxa"/>
              <w:bottom w:w="0" w:type="dxa"/>
              <w:right w:w="0" w:type="dxa"/>
            </w:tcMar>
            <w:vAlign w:val="center"/>
          </w:tcPr>
          <w:p w:rsidR="00EB595B" w:rsidRDefault="00EB595B">
            <w:pPr>
              <w:pStyle w:val="ConsPlusNormal"/>
              <w:jc w:val="center"/>
            </w:pPr>
            <w:r>
              <w:t>Должность служащего лица, прошедшего инструктаж</w:t>
            </w:r>
          </w:p>
        </w:tc>
        <w:tc>
          <w:tcPr>
            <w:tcW w:w="1705" w:type="dxa"/>
            <w:vMerge w:val="restart"/>
            <w:tcMar>
              <w:top w:w="0" w:type="dxa"/>
              <w:left w:w="0" w:type="dxa"/>
              <w:bottom w:w="0" w:type="dxa"/>
              <w:right w:w="0" w:type="dxa"/>
            </w:tcMar>
            <w:vAlign w:val="center"/>
          </w:tcPr>
          <w:p w:rsidR="00EB595B" w:rsidRDefault="00EB595B">
            <w:pPr>
              <w:pStyle w:val="ConsPlusNormal"/>
              <w:jc w:val="center"/>
            </w:pPr>
            <w:r>
              <w:t>Наименование места работы лица, прошедшего инструктаж</w:t>
            </w:r>
          </w:p>
        </w:tc>
        <w:tc>
          <w:tcPr>
            <w:tcW w:w="1600" w:type="dxa"/>
            <w:vMerge w:val="restart"/>
            <w:tcMar>
              <w:top w:w="0" w:type="dxa"/>
              <w:left w:w="0" w:type="dxa"/>
              <w:bottom w:w="0" w:type="dxa"/>
              <w:right w:w="0" w:type="dxa"/>
            </w:tcMar>
            <w:vAlign w:val="center"/>
          </w:tcPr>
          <w:p w:rsidR="00EB595B" w:rsidRDefault="00EB595B">
            <w:pPr>
              <w:pStyle w:val="ConsPlusNormal"/>
              <w:jc w:val="center"/>
            </w:pPr>
            <w:r>
              <w:t>Фамилия и инициалы лица, проводившего инструктаж</w:t>
            </w:r>
          </w:p>
        </w:tc>
        <w:tc>
          <w:tcPr>
            <w:tcW w:w="1682" w:type="dxa"/>
            <w:vMerge w:val="restart"/>
            <w:tcMar>
              <w:top w:w="0" w:type="dxa"/>
              <w:left w:w="0" w:type="dxa"/>
              <w:bottom w:w="0" w:type="dxa"/>
              <w:right w:w="0" w:type="dxa"/>
            </w:tcMar>
            <w:vAlign w:val="center"/>
          </w:tcPr>
          <w:p w:rsidR="00EB595B" w:rsidRDefault="00EB595B">
            <w:pPr>
              <w:pStyle w:val="ConsPlusNormal"/>
              <w:jc w:val="center"/>
            </w:pPr>
            <w:r>
              <w:t>Должность служащего лица, проводившего инструктаж</w:t>
            </w:r>
          </w:p>
        </w:tc>
        <w:tc>
          <w:tcPr>
            <w:tcW w:w="3140" w:type="dxa"/>
            <w:gridSpan w:val="2"/>
            <w:tcMar>
              <w:top w:w="0" w:type="dxa"/>
              <w:left w:w="0" w:type="dxa"/>
              <w:bottom w:w="0" w:type="dxa"/>
              <w:right w:w="0" w:type="dxa"/>
            </w:tcMar>
            <w:vAlign w:val="center"/>
          </w:tcPr>
          <w:p w:rsidR="00EB595B" w:rsidRDefault="00EB595B">
            <w:pPr>
              <w:pStyle w:val="ConsPlusNormal"/>
              <w:jc w:val="center"/>
            </w:pPr>
            <w:r>
              <w:t>Подписи</w:t>
            </w:r>
          </w:p>
        </w:tc>
      </w:tr>
      <w:tr w:rsidR="00EB595B">
        <w:tblPrEx>
          <w:tblCellMar>
            <w:top w:w="0" w:type="dxa"/>
            <w:bottom w:w="0" w:type="dxa"/>
          </w:tblCellMar>
        </w:tblPrEx>
        <w:tc>
          <w:tcPr>
            <w:tcW w:w="529" w:type="dxa"/>
            <w:vMerge/>
          </w:tcPr>
          <w:p w:rsidR="00EB595B" w:rsidRDefault="00EB595B">
            <w:pPr>
              <w:pStyle w:val="ConsPlusNormal"/>
            </w:pPr>
          </w:p>
        </w:tc>
        <w:tc>
          <w:tcPr>
            <w:tcW w:w="1505" w:type="dxa"/>
            <w:vMerge/>
          </w:tcPr>
          <w:p w:rsidR="00EB595B" w:rsidRDefault="00EB595B">
            <w:pPr>
              <w:pStyle w:val="ConsPlusNormal"/>
            </w:pPr>
          </w:p>
        </w:tc>
        <w:tc>
          <w:tcPr>
            <w:tcW w:w="1400" w:type="dxa"/>
            <w:vMerge/>
          </w:tcPr>
          <w:p w:rsidR="00EB595B" w:rsidRDefault="00EB595B">
            <w:pPr>
              <w:pStyle w:val="ConsPlusNormal"/>
            </w:pPr>
          </w:p>
        </w:tc>
        <w:tc>
          <w:tcPr>
            <w:tcW w:w="1458" w:type="dxa"/>
            <w:vMerge/>
          </w:tcPr>
          <w:p w:rsidR="00EB595B" w:rsidRDefault="00EB595B">
            <w:pPr>
              <w:pStyle w:val="ConsPlusNormal"/>
            </w:pPr>
          </w:p>
        </w:tc>
        <w:tc>
          <w:tcPr>
            <w:tcW w:w="1705" w:type="dxa"/>
            <w:vMerge/>
          </w:tcPr>
          <w:p w:rsidR="00EB595B" w:rsidRDefault="00EB595B">
            <w:pPr>
              <w:pStyle w:val="ConsPlusNormal"/>
            </w:pPr>
          </w:p>
        </w:tc>
        <w:tc>
          <w:tcPr>
            <w:tcW w:w="1600" w:type="dxa"/>
            <w:vMerge/>
          </w:tcPr>
          <w:p w:rsidR="00EB595B" w:rsidRDefault="00EB595B">
            <w:pPr>
              <w:pStyle w:val="ConsPlusNormal"/>
            </w:pPr>
          </w:p>
        </w:tc>
        <w:tc>
          <w:tcPr>
            <w:tcW w:w="1682" w:type="dxa"/>
            <w:vMerge/>
          </w:tcPr>
          <w:p w:rsidR="00EB595B" w:rsidRDefault="00EB595B">
            <w:pPr>
              <w:pStyle w:val="ConsPlusNormal"/>
            </w:pPr>
          </w:p>
        </w:tc>
        <w:tc>
          <w:tcPr>
            <w:tcW w:w="1635" w:type="dxa"/>
            <w:tcMar>
              <w:top w:w="0" w:type="dxa"/>
              <w:left w:w="0" w:type="dxa"/>
              <w:bottom w:w="0" w:type="dxa"/>
              <w:right w:w="0" w:type="dxa"/>
            </w:tcMar>
            <w:vAlign w:val="center"/>
          </w:tcPr>
          <w:p w:rsidR="00EB595B" w:rsidRDefault="00EB595B">
            <w:pPr>
              <w:pStyle w:val="ConsPlusNormal"/>
              <w:jc w:val="center"/>
            </w:pPr>
            <w:r>
              <w:t>лица, проводившего инструктаж</w:t>
            </w:r>
          </w:p>
        </w:tc>
        <w:tc>
          <w:tcPr>
            <w:tcW w:w="1505" w:type="dxa"/>
            <w:tcMar>
              <w:top w:w="0" w:type="dxa"/>
              <w:left w:w="0" w:type="dxa"/>
              <w:bottom w:w="0" w:type="dxa"/>
              <w:right w:w="0" w:type="dxa"/>
            </w:tcMar>
            <w:vAlign w:val="center"/>
          </w:tcPr>
          <w:p w:rsidR="00EB595B" w:rsidRDefault="00EB595B">
            <w:pPr>
              <w:pStyle w:val="ConsPlusNormal"/>
              <w:jc w:val="center"/>
            </w:pPr>
            <w:r>
              <w:t>лица, прошедшего инструктаж</w:t>
            </w:r>
          </w:p>
        </w:tc>
      </w:tr>
      <w:tr w:rsidR="00EB595B">
        <w:tblPrEx>
          <w:tblCellMar>
            <w:top w:w="0" w:type="dxa"/>
            <w:bottom w:w="0" w:type="dxa"/>
          </w:tblCellMar>
        </w:tblPrEx>
        <w:tc>
          <w:tcPr>
            <w:tcW w:w="529" w:type="dxa"/>
            <w:tcBorders>
              <w:bottom w:val="nil"/>
            </w:tcBorders>
            <w:tcMar>
              <w:top w:w="0" w:type="dxa"/>
              <w:left w:w="0" w:type="dxa"/>
              <w:bottom w:w="0" w:type="dxa"/>
              <w:right w:w="0" w:type="dxa"/>
            </w:tcMar>
          </w:tcPr>
          <w:p w:rsidR="00EB595B" w:rsidRDefault="00EB595B">
            <w:pPr>
              <w:pStyle w:val="ConsPlusNormal"/>
            </w:pPr>
          </w:p>
        </w:tc>
        <w:tc>
          <w:tcPr>
            <w:tcW w:w="1505" w:type="dxa"/>
            <w:tcBorders>
              <w:bottom w:val="nil"/>
            </w:tcBorders>
            <w:tcMar>
              <w:top w:w="0" w:type="dxa"/>
              <w:left w:w="0" w:type="dxa"/>
              <w:bottom w:w="0" w:type="dxa"/>
              <w:right w:w="0" w:type="dxa"/>
            </w:tcMar>
          </w:tcPr>
          <w:p w:rsidR="00EB595B" w:rsidRDefault="00EB595B">
            <w:pPr>
              <w:pStyle w:val="ConsPlusNormal"/>
            </w:pPr>
          </w:p>
        </w:tc>
        <w:tc>
          <w:tcPr>
            <w:tcW w:w="1400" w:type="dxa"/>
            <w:tcBorders>
              <w:bottom w:val="nil"/>
            </w:tcBorders>
            <w:tcMar>
              <w:top w:w="0" w:type="dxa"/>
              <w:left w:w="0" w:type="dxa"/>
              <w:bottom w:w="0" w:type="dxa"/>
              <w:right w:w="0" w:type="dxa"/>
            </w:tcMar>
          </w:tcPr>
          <w:p w:rsidR="00EB595B" w:rsidRDefault="00EB595B">
            <w:pPr>
              <w:pStyle w:val="ConsPlusNormal"/>
            </w:pPr>
          </w:p>
        </w:tc>
        <w:tc>
          <w:tcPr>
            <w:tcW w:w="1458" w:type="dxa"/>
            <w:tcBorders>
              <w:bottom w:val="nil"/>
            </w:tcBorders>
            <w:tcMar>
              <w:top w:w="0" w:type="dxa"/>
              <w:left w:w="0" w:type="dxa"/>
              <w:bottom w:w="0" w:type="dxa"/>
              <w:right w:w="0" w:type="dxa"/>
            </w:tcMar>
          </w:tcPr>
          <w:p w:rsidR="00EB595B" w:rsidRDefault="00EB595B">
            <w:pPr>
              <w:pStyle w:val="ConsPlusNormal"/>
            </w:pPr>
          </w:p>
        </w:tc>
        <w:tc>
          <w:tcPr>
            <w:tcW w:w="1705" w:type="dxa"/>
            <w:tcBorders>
              <w:bottom w:val="nil"/>
            </w:tcBorders>
            <w:tcMar>
              <w:top w:w="0" w:type="dxa"/>
              <w:left w:w="0" w:type="dxa"/>
              <w:bottom w:w="0" w:type="dxa"/>
              <w:right w:w="0" w:type="dxa"/>
            </w:tcMar>
          </w:tcPr>
          <w:p w:rsidR="00EB595B" w:rsidRDefault="00EB595B">
            <w:pPr>
              <w:pStyle w:val="ConsPlusNormal"/>
            </w:pPr>
          </w:p>
        </w:tc>
        <w:tc>
          <w:tcPr>
            <w:tcW w:w="1600" w:type="dxa"/>
            <w:tcBorders>
              <w:bottom w:val="nil"/>
            </w:tcBorders>
            <w:tcMar>
              <w:top w:w="0" w:type="dxa"/>
              <w:left w:w="0" w:type="dxa"/>
              <w:bottom w:w="0" w:type="dxa"/>
              <w:right w:w="0" w:type="dxa"/>
            </w:tcMar>
          </w:tcPr>
          <w:p w:rsidR="00EB595B" w:rsidRDefault="00EB595B">
            <w:pPr>
              <w:pStyle w:val="ConsPlusNormal"/>
            </w:pPr>
          </w:p>
        </w:tc>
        <w:tc>
          <w:tcPr>
            <w:tcW w:w="1682" w:type="dxa"/>
            <w:tcBorders>
              <w:bottom w:val="nil"/>
            </w:tcBorders>
            <w:tcMar>
              <w:top w:w="0" w:type="dxa"/>
              <w:left w:w="0" w:type="dxa"/>
              <w:bottom w:w="0" w:type="dxa"/>
              <w:right w:w="0" w:type="dxa"/>
            </w:tcMar>
          </w:tcPr>
          <w:p w:rsidR="00EB595B" w:rsidRDefault="00EB595B">
            <w:pPr>
              <w:pStyle w:val="ConsPlusNormal"/>
            </w:pPr>
          </w:p>
        </w:tc>
        <w:tc>
          <w:tcPr>
            <w:tcW w:w="1635" w:type="dxa"/>
            <w:tcBorders>
              <w:bottom w:val="nil"/>
            </w:tcBorders>
            <w:tcMar>
              <w:top w:w="0" w:type="dxa"/>
              <w:left w:w="0" w:type="dxa"/>
              <w:bottom w:w="0" w:type="dxa"/>
              <w:right w:w="0" w:type="dxa"/>
            </w:tcMar>
          </w:tcPr>
          <w:p w:rsidR="00EB595B" w:rsidRDefault="00EB595B">
            <w:pPr>
              <w:pStyle w:val="ConsPlusNormal"/>
            </w:pPr>
          </w:p>
        </w:tc>
        <w:tc>
          <w:tcPr>
            <w:tcW w:w="1505" w:type="dxa"/>
            <w:tcBorders>
              <w:bottom w:val="nil"/>
            </w:tcBorders>
            <w:tcMar>
              <w:top w:w="0" w:type="dxa"/>
              <w:left w:w="0" w:type="dxa"/>
              <w:bottom w:w="0" w:type="dxa"/>
              <w:right w:w="0" w:type="dxa"/>
            </w:tcMar>
          </w:tcPr>
          <w:p w:rsidR="00EB595B" w:rsidRDefault="00EB595B">
            <w:pPr>
              <w:pStyle w:val="ConsPlusNormal"/>
            </w:pPr>
          </w:p>
        </w:tc>
      </w:tr>
    </w:tbl>
    <w:p w:rsidR="00EB595B" w:rsidRDefault="00EB595B">
      <w:pPr>
        <w:pStyle w:val="ConsPlusNormal"/>
      </w:pPr>
    </w:p>
    <w:p w:rsidR="00EB595B" w:rsidRDefault="00EB595B">
      <w:pPr>
        <w:pStyle w:val="ConsPlusNormal"/>
      </w:pPr>
    </w:p>
    <w:p w:rsidR="00EB595B" w:rsidRDefault="00EB595B">
      <w:pPr>
        <w:pStyle w:val="ConsPlusNormal"/>
        <w:pBdr>
          <w:bottom w:val="single" w:sz="6" w:space="0" w:color="auto"/>
        </w:pBdr>
        <w:spacing w:before="100" w:after="100"/>
        <w:jc w:val="both"/>
        <w:rPr>
          <w:sz w:val="2"/>
          <w:szCs w:val="2"/>
        </w:rPr>
      </w:pPr>
    </w:p>
    <w:p w:rsidR="00EB595B" w:rsidRDefault="00EB595B">
      <w:bookmarkStart w:id="2" w:name="_GoBack"/>
      <w:bookmarkEnd w:id="2"/>
    </w:p>
    <w:sectPr w:rsidR="00EB595B">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95B"/>
    <w:rsid w:val="00EB5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362432-2057-4B84-AA55-BF8DF0C9A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595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B595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B595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B595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B595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B595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B595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B595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205FF79CC7015EC85FB0D12D670818B241DB9F06FAEB1346CBB3A9F8C96DE8097C4341A20FF80DE73190BEB7C10F49E79E20711DF26AAAA3B7E9BE4965EIDG" TargetMode="External"/><Relationship Id="rId117" Type="http://schemas.openxmlformats.org/officeDocument/2006/relationships/hyperlink" Target="consultantplus://offline/ref=2205FF79CC7015EC85FB0D12D670818B241DB9F06FAEB1346CBB3A9F8C96DE8097C4341A20FF80DE73190AEB781FF49E79E20711DF26AAAA3B7E9BE4965EIDG" TargetMode="External"/><Relationship Id="rId21" Type="http://schemas.openxmlformats.org/officeDocument/2006/relationships/hyperlink" Target="consultantplus://offline/ref=2205FF79CC7015EC85FB0D12D670818B241DB9F06FAEB1346CBB3A9F8C96DE8097C4341A20FF80DE73190BEB7D14F49E79E20711DF26AAAA3B7E9BE4965EIDG" TargetMode="External"/><Relationship Id="rId42" Type="http://schemas.openxmlformats.org/officeDocument/2006/relationships/hyperlink" Target="consultantplus://offline/ref=2205FF79CC7015EC85FB0D12D670818B241DB9F06FAEB1346CBB3A9F8C96DE8097C4341A20FF80DE73190BEA7213F49E79E20711DF26AAAA3B7E9BE4965EIDG" TargetMode="External"/><Relationship Id="rId47" Type="http://schemas.openxmlformats.org/officeDocument/2006/relationships/hyperlink" Target="consultantplus://offline/ref=2205FF79CC7015EC85FB0D12D670818B241DB9F06FAEB03E6ABB339F8C96DE8097C4341A20ED80867F1B0CF77B1EE1C828A455I7G" TargetMode="External"/><Relationship Id="rId63" Type="http://schemas.openxmlformats.org/officeDocument/2006/relationships/hyperlink" Target="consultantplus://offline/ref=2205FF79CC7015EC85FB0D12D670818B241DB9F06FAEB1346CBB3A9F8C96DE8097C4341A20FF80DE73190BEF7A16F49E79E20711DF26AAAA3B7E9BE4965EIDG" TargetMode="External"/><Relationship Id="rId68" Type="http://schemas.openxmlformats.org/officeDocument/2006/relationships/hyperlink" Target="consultantplus://offline/ref=2205FF79CC7015EC85FB0D12D670818B241DB9F06FAEB1346CBB3A9F8C96DE8097C4341A20FF80DE73190BE17310F49E79E20711DF26AAAA3B7E9BE4965EIDG" TargetMode="External"/><Relationship Id="rId84" Type="http://schemas.openxmlformats.org/officeDocument/2006/relationships/hyperlink" Target="consultantplus://offline/ref=2205FF79CC7015EC85FB0D12D670818B241DB9F06FAEB1346CBB3A9F8C96DE8097C4341A20FF80DE73190AE97B11F49E79E20711DF26AAAA3B7E9BE4965EIDG" TargetMode="External"/><Relationship Id="rId89" Type="http://schemas.openxmlformats.org/officeDocument/2006/relationships/hyperlink" Target="consultantplus://offline/ref=2205FF79CC7015EC85FB0D12D670818B241DB9F06FAEB1346CBB3A9F8C96DE8097C4341A20FF80DE73190AE97F15F49E79E20711DF26AAAA3B7E9BE4965EIDG" TargetMode="External"/><Relationship Id="rId112" Type="http://schemas.openxmlformats.org/officeDocument/2006/relationships/hyperlink" Target="consultantplus://offline/ref=2205FF79CC7015EC85FB0D12D670818B241DB9F06FAEB1346CBB3A9F8C96DE8097C4341A20FF80DE73190AEB7916F49E79E20711DF26AAAA3B7E9BE4965EIDG" TargetMode="External"/><Relationship Id="rId133" Type="http://schemas.openxmlformats.org/officeDocument/2006/relationships/hyperlink" Target="consultantplus://offline/ref=2205FF79CC7015EC85FB0D12D670818B241DB9F06FAEB1346CBB3A9F8C96DE8097C4341A20FF80DE73190AEA781FF49E79E20711DF26AAAA3B7E9BE4965EIDG" TargetMode="External"/><Relationship Id="rId138" Type="http://schemas.openxmlformats.org/officeDocument/2006/relationships/hyperlink" Target="consultantplus://offline/ref=2205FF79CC7015EC85FB0D12D670818B241DB9F06FAEB1346CBB3A9F8C96DE8097C4341A20FF80DE73190AE07D1FF49E79E20711DF26AAAA3B7E9BE4965EIDG" TargetMode="External"/><Relationship Id="rId154" Type="http://schemas.openxmlformats.org/officeDocument/2006/relationships/hyperlink" Target="consultantplus://offline/ref=2205FF79CC7015EC85FB0D12D670818B241DB9F06FAEB1346CBB3A9F8C96DE8097C4341A20FF80DE73190AED7814F49E79E20711DF26AAAA3B7E9BE4965EIDG" TargetMode="External"/><Relationship Id="rId159" Type="http://schemas.openxmlformats.org/officeDocument/2006/relationships/hyperlink" Target="consultantplus://offline/ref=2205FF79CC7015EC85FB0D12D670818B241DB9F06FAEB1346CBB3A9F8C96DE8097C4341A20FF80DE73190AED7E11F49E79E20711DF26AAAA3B7E9BE4965EIDG" TargetMode="External"/><Relationship Id="rId175" Type="http://schemas.openxmlformats.org/officeDocument/2006/relationships/hyperlink" Target="consultantplus://offline/ref=2205FF79CC7015EC85FB0D12D670818B241DB9F06FAEB1346CBB3A9F8C96DE8097C4341A20FF80DE73190AEC7915F49E79E20711DF26AAAA3B7E9BE4965EIDG" TargetMode="External"/><Relationship Id="rId170" Type="http://schemas.openxmlformats.org/officeDocument/2006/relationships/hyperlink" Target="consultantplus://offline/ref=2205FF79CC7015EC85FB0D12D670818B241DB9F06FAEB1346CBB3A9F8C96DE8097C4341A20FF80DE73190AEC7A11F49E79E20711DF26AAAA3B7E9BE4965EIDG" TargetMode="External"/><Relationship Id="rId16" Type="http://schemas.openxmlformats.org/officeDocument/2006/relationships/hyperlink" Target="consultantplus://offline/ref=2205FF79CC7015EC85FB0D12D670818B241DB9F06FAEB1346CBB3A9F8C96DE8097C4341A20FF80DE73190BEB791EF49E79E20711DF26AAAA3B7E9BE4965EIDG" TargetMode="External"/><Relationship Id="rId107" Type="http://schemas.openxmlformats.org/officeDocument/2006/relationships/hyperlink" Target="consultantplus://offline/ref=2205FF79CC7015EC85FB0D12D670818B241DB9F06FAEB1346CBB3A9F8C96DE8097C4341A20FF80DE73190AE87D10F49E79E20711DF26AAAA3B7E9BE4965EIDG" TargetMode="External"/><Relationship Id="rId11" Type="http://schemas.openxmlformats.org/officeDocument/2006/relationships/hyperlink" Target="consultantplus://offline/ref=2205FF79CC7015EC85FB0D12D670818B241DB9F06FAEB1346CBB3A9F8C96DE8097C4341A20FF80DE73190BEB7A1EF49E79E20711DF26AAAA3B7E9BE4965EIDG" TargetMode="External"/><Relationship Id="rId32" Type="http://schemas.openxmlformats.org/officeDocument/2006/relationships/hyperlink" Target="consultantplus://offline/ref=2205FF79CC7015EC85FB0D12D670818B241DB9F06FAEB1346CBB3A9F8C96DE8097C4341A20FF80DE73190BE17C12F49E79E20711DF26AAAA3B7E9BE4965EIDG" TargetMode="External"/><Relationship Id="rId37" Type="http://schemas.openxmlformats.org/officeDocument/2006/relationships/hyperlink" Target="consultantplus://offline/ref=2205FF79CC7015EC85FB0D12D670818B241DB9F06FAEB1346CBB3A9F8C96DE8097C4341A20FF80DE73190BEA7F1FF49E79E20711DF26AAAA3B7E9BE4965EIDG" TargetMode="External"/><Relationship Id="rId53" Type="http://schemas.openxmlformats.org/officeDocument/2006/relationships/hyperlink" Target="consultantplus://offline/ref=2205FF79CC7015EC85FB0D12D670818B241DB9F06FAEB1346CBB3A9F8C96DE8097C4341A20FF80DE73190BED7812F49E79E20711DF26AAAA3B7E9BE4965EIDG" TargetMode="External"/><Relationship Id="rId58" Type="http://schemas.openxmlformats.org/officeDocument/2006/relationships/hyperlink" Target="consultantplus://offline/ref=2205FF79CC7015EC85FB0D12D670818B241DB9F06FAEB1346CBB3A9F8C96DE8097C4341A20FF80DE73190BED7311F49E79E20711DF26AAAA3B7E9BE4965EIDG" TargetMode="External"/><Relationship Id="rId74" Type="http://schemas.openxmlformats.org/officeDocument/2006/relationships/hyperlink" Target="consultantplus://offline/ref=2205FF79CC7015EC85FB0D12D670818B241DB9F06FAEB1346CBB3A9F8C96DE8097C4341A20FF80DE73190BE17214F49E79E20711DF26AAAA3B7E9BE4965EIDG" TargetMode="External"/><Relationship Id="rId79" Type="http://schemas.openxmlformats.org/officeDocument/2006/relationships/hyperlink" Target="consultantplus://offline/ref=2205FF79CC7015EC85FB0D12D670818B241DB9F06FAEB1346CBB3A9F8C96DE8097C4341A20FF80DE73190BE07F12F49E79E20711DF26AAAA3B7E9BE4965EIDG" TargetMode="External"/><Relationship Id="rId102" Type="http://schemas.openxmlformats.org/officeDocument/2006/relationships/hyperlink" Target="consultantplus://offline/ref=2205FF79CC7015EC85FB0D12D670818B241DB9F06FAEB1346CBB3A9F8C96DE8097C4341A20FF80DE73190AE87F14F49E79E20711DF26AAAA3B7E9BE4965EIDG" TargetMode="External"/><Relationship Id="rId123" Type="http://schemas.openxmlformats.org/officeDocument/2006/relationships/hyperlink" Target="consultantplus://offline/ref=2205FF79CC7015EC85FB0D12D670818B241DB9F06FAEB1346CBB3A9F8C96DE8097C4341A20FF80DE73190AEB7E1EF49E79E20711DF26AAAA3B7E9BE4965EIDG" TargetMode="External"/><Relationship Id="rId128" Type="http://schemas.openxmlformats.org/officeDocument/2006/relationships/hyperlink" Target="consultantplus://offline/ref=2205FF79CC7015EC85FB0D12D670818B241DB9F06FAEB1346CBB3A9F8C96DE8097C4341A20FF80DE73190AEA7816F49E79E20711DF26AAAA3B7E9BE4965EIDG" TargetMode="External"/><Relationship Id="rId144" Type="http://schemas.openxmlformats.org/officeDocument/2006/relationships/hyperlink" Target="consultantplus://offline/ref=2205FF79CC7015EC85FB0D12D670818B241DB9F06FAEB1346CBB3A9F8C96DE8097C4341A20FF80DE73190AEA7D1FF49E79E20711DF26AAAA3B7E9BE4965EIDG" TargetMode="External"/><Relationship Id="rId149" Type="http://schemas.openxmlformats.org/officeDocument/2006/relationships/hyperlink" Target="consultantplus://offline/ref=2205FF79CC7015EC85FB0D12D670818B241DB9F06FAEB1346CBB3A9F8C96DE8097C4341A20FF80DE73190AEA7216F49E79E20711DF26AAAA3B7E9BE4965EIDG" TargetMode="External"/><Relationship Id="rId5" Type="http://schemas.openxmlformats.org/officeDocument/2006/relationships/hyperlink" Target="consultantplus://offline/ref=2205FF79CC7015EC85FB0D12D670818B241DB9F06FAEB33564B5319F8C96DE8097C4341A20FF80DE73190EEA7A10F49E79E20711DF26AAAA3B7E9BE4965EIDG" TargetMode="External"/><Relationship Id="rId90" Type="http://schemas.openxmlformats.org/officeDocument/2006/relationships/hyperlink" Target="consultantplus://offline/ref=2205FF79CC7015EC85FB0D12D670818B241DB9F06FAEB1346CBB3A9F8C96DE8097C4341A20FF80DE73190AE97F1EF49E79E20711DF26AAAA3B7E9BE4965EIDG" TargetMode="External"/><Relationship Id="rId95" Type="http://schemas.openxmlformats.org/officeDocument/2006/relationships/hyperlink" Target="consultantplus://offline/ref=2205FF79CC7015EC85FB0D12D670818B241DB9F06FAEB1346CBB3A9F8C96DE8097C4341A20FF80DE73190AE87913F49E79E20711DF26AAAA3B7E9BE4965EIDG" TargetMode="External"/><Relationship Id="rId160" Type="http://schemas.openxmlformats.org/officeDocument/2006/relationships/hyperlink" Target="consultantplus://offline/ref=2205FF79CC7015EC85FB0D12D670818B241DB9F06FAEB1346CBB3A9F8C96DE8097C4341A20FF80DE73190AED7D16F49E79E20711DF26AAAA3B7E9BE4965EIDG" TargetMode="External"/><Relationship Id="rId165" Type="http://schemas.openxmlformats.org/officeDocument/2006/relationships/hyperlink" Target="consultantplus://offline/ref=2205FF79CC7015EC85FB0D12D670818B241DB9F06FAEB1346CBB3A9F8C96DE8097C4341A20FF80DE73190AED7315F49E79E20711DF26AAAA3B7E9BE4965EIDG" TargetMode="External"/><Relationship Id="rId181" Type="http://schemas.openxmlformats.org/officeDocument/2006/relationships/hyperlink" Target="consultantplus://offline/ref=2205FF79CC7015EC85FB0D12D670818B241DB9F06FAEB1346CBB3A9F8C96DE8097C4341A20FF80DE731909E97B15F49E79E20711DF26AAAA3B7E9BE4965EIDG" TargetMode="External"/><Relationship Id="rId186" Type="http://schemas.openxmlformats.org/officeDocument/2006/relationships/fontTable" Target="fontTable.xml"/><Relationship Id="rId22" Type="http://schemas.openxmlformats.org/officeDocument/2006/relationships/hyperlink" Target="consultantplus://offline/ref=2205FF79CC7015EC85FB0D12D670818B241DB9F06FAEB1346CBB3A9F8C96DE8097C4341A20FF80DE73190BEB7E10F49E79E20711DF26AAAA3B7E9BE4965EIDG" TargetMode="External"/><Relationship Id="rId27" Type="http://schemas.openxmlformats.org/officeDocument/2006/relationships/hyperlink" Target="consultantplus://offline/ref=2205FF79CC7015EC85FB0D12D670818B241DB9F06FAEB1346CBB3A9F8C96DE8097C4341A20FF80DE73190BEB7315F49E79E20711DF26AAAA3B7E9BE4965EIDG" TargetMode="External"/><Relationship Id="rId43" Type="http://schemas.openxmlformats.org/officeDocument/2006/relationships/hyperlink" Target="consultantplus://offline/ref=2205FF79CC7015EC85FB0D12D670818B241DB9F06FAEB1346CBB3A9F8C96DE8097C4341A20FF80DE73190BEA721EF49E79E20711DF26AAAA3B7E9BE4965EIDG" TargetMode="External"/><Relationship Id="rId48" Type="http://schemas.openxmlformats.org/officeDocument/2006/relationships/hyperlink" Target="consultantplus://offline/ref=2205FF79CC7015EC85FB0D12D670818B241DB9F06FAEB1346CBB3A9F8C96DE8097C4341A20FF80DE73190BED7915F49E79E20711DF26AAAA3B7E9BE4965EIDG" TargetMode="External"/><Relationship Id="rId64" Type="http://schemas.openxmlformats.org/officeDocument/2006/relationships/hyperlink" Target="consultantplus://offline/ref=2205FF79CC7015EC85FB0D12D670818B241DB9F06FAEB1346CBB3A9F8C96DE8097C4341A20FF80DE73190BE17C13F49E79E20711DF26AAAA3B7E9BE4965EIDG" TargetMode="External"/><Relationship Id="rId69" Type="http://schemas.openxmlformats.org/officeDocument/2006/relationships/hyperlink" Target="consultantplus://offline/ref=2205FF79CC7015EC85FB0D12D670818B241DB9F06FAEB1346CBB3A9F8C96DE8097C4341A20FF80DE73190BE17310F49E79E20711DF26AAAA3B7E9BE4965EIDG" TargetMode="External"/><Relationship Id="rId113" Type="http://schemas.openxmlformats.org/officeDocument/2006/relationships/hyperlink" Target="consultantplus://offline/ref=2205FF79CC7015EC85FB0D12D670818B241DB9F06FAEB1346CBB3A9F8C96DE8097C4341A20FF80DE73190AEB7915F49E79E20711DF26AAAA3B7E9BE4965EIDG" TargetMode="External"/><Relationship Id="rId118" Type="http://schemas.openxmlformats.org/officeDocument/2006/relationships/hyperlink" Target="consultantplus://offline/ref=2205FF79CC7015EC85FB0D12D670818B241DB9F06FAEB1346CBB3A9F8C96DE8097C4341A20FF80DE73190AEB7F14F49E79E20711DF26AAAA3B7E9BE4965EIDG" TargetMode="External"/><Relationship Id="rId134" Type="http://schemas.openxmlformats.org/officeDocument/2006/relationships/hyperlink" Target="consultantplus://offline/ref=2205FF79CC7015EC85FB0D12D670818B241DB9F06FAEB1346CBB3A9F8C96DE8097C4341A20FF80DE73190AEA781FF49E79E20711DF26AAAA3B7E9BE4965EIDG" TargetMode="External"/><Relationship Id="rId139" Type="http://schemas.openxmlformats.org/officeDocument/2006/relationships/hyperlink" Target="consultantplus://offline/ref=2205FF79CC7015EC85FB0D12D670818B241DB9F06FAEB1346CBB3A9F8C96DE8097C4341A20FF80DE73190AEA7E12F49E79E20711DF26AAAA3B7E9BE4965EIDG" TargetMode="External"/><Relationship Id="rId80" Type="http://schemas.openxmlformats.org/officeDocument/2006/relationships/hyperlink" Target="consultantplus://offline/ref=2205FF79CC7015EC85FB0D12D670818B241DB9F06FAEB1346CBB3A9F8C96DE8097C4341A20FF80DE73190BE07F11F49E79E20711DF26AAAA3B7E9BE4965EIDG" TargetMode="External"/><Relationship Id="rId85" Type="http://schemas.openxmlformats.org/officeDocument/2006/relationships/hyperlink" Target="consultantplus://offline/ref=2205FF79CC7015EC85FB0D12D670818B241DB9F06FAEB1346CBB3A9F8C96DE8097C4341A20FF80DE73190AE97913F49E79E20711DF26AAAA3B7E9BE4965EIDG" TargetMode="External"/><Relationship Id="rId150" Type="http://schemas.openxmlformats.org/officeDocument/2006/relationships/hyperlink" Target="consultantplus://offline/ref=2205FF79CC7015EC85FB0D12D670818B241DB9F06FAEB1346CBB3A9F8C96DE8097C4341A20FF80DE73190AED7B15F49E79E20711DF26AAAA3B7E9BE4965EIDG" TargetMode="External"/><Relationship Id="rId155" Type="http://schemas.openxmlformats.org/officeDocument/2006/relationships/hyperlink" Target="consultantplus://offline/ref=2205FF79CC7015EC85FB0D12D670818B241DB9F06FAEB1346CBB3A9F8C96DE8097C4341A20FF80DE73190AED7815F49E79E20711DF26AAAA3B7E9BE4965EIDG" TargetMode="External"/><Relationship Id="rId171" Type="http://schemas.openxmlformats.org/officeDocument/2006/relationships/hyperlink" Target="consultantplus://offline/ref=2205FF79CC7015EC85FB0D12D670818B241DB9F06FAEB1346CBB3A9F8C96DE8097C4341A20FF80DE73190AEC7A1EF49E79E20711DF26AAAA3B7E9BE4965EIDG" TargetMode="External"/><Relationship Id="rId176" Type="http://schemas.openxmlformats.org/officeDocument/2006/relationships/hyperlink" Target="consultantplus://offline/ref=2205FF79CC7015EC85FB0D12D670818B241DB9F06FAEB1346CBB3A9F8C96DE8097C4341A20FF80DE73190AEC7914F49E79E20711DF26AAAA3B7E9BE4965EIDG" TargetMode="External"/><Relationship Id="rId12" Type="http://schemas.openxmlformats.org/officeDocument/2006/relationships/hyperlink" Target="consultantplus://offline/ref=2205FF79CC7015EC85FB0D12D670818B241DB9F06FAEB1346CBB3A9F8C96DE8097C4341A20FF80DE73190BEB7A1EF49E79E20711DF26AAAA3B7E9BE4965EIDG" TargetMode="External"/><Relationship Id="rId17" Type="http://schemas.openxmlformats.org/officeDocument/2006/relationships/hyperlink" Target="consultantplus://offline/ref=2205FF79CC7015EC85FB0D12D670818B241DB9F06FAEB1346CBB3A9F8C96DE8097C4341A20FF80DE73190BEB7817F49E79E20711DF26AAAA3B7E9BE4965EIDG" TargetMode="External"/><Relationship Id="rId33" Type="http://schemas.openxmlformats.org/officeDocument/2006/relationships/hyperlink" Target="consultantplus://offline/ref=2205FF79CC7015EC85FB0D12D670818B241DB9F06FAEB1346CBB3A9F8C96DE8097C4341A20FF80DE73190BEA7A14F49E79E20711DF26AAAA3B7E9BE4965EIDG" TargetMode="External"/><Relationship Id="rId38" Type="http://schemas.openxmlformats.org/officeDocument/2006/relationships/hyperlink" Target="consultantplus://offline/ref=2205FF79CC7015EC85FB0D12D670818B241DB9F06FAEB1346CBB3A9F8C96DE8097C4341A20FF80DE73190BEA7311F49E79E20711DF26AAAA3B7E9BE4965EIDG" TargetMode="External"/><Relationship Id="rId59" Type="http://schemas.openxmlformats.org/officeDocument/2006/relationships/hyperlink" Target="consultantplus://offline/ref=2205FF79CC7015EC85FB0D12D670818B241DB9F06FAEB1346CBB3A9F8C96DE8097C4341A20FF80DE73190BEC7B12F49E79E20711DF26AAAA3B7E9BE4965EIDG" TargetMode="External"/><Relationship Id="rId103" Type="http://schemas.openxmlformats.org/officeDocument/2006/relationships/hyperlink" Target="consultantplus://offline/ref=2205FF79CC7015EC85FB0D12D670818B241DB9F06FAEB1346CBB3A9F8C96DE8097C4341A20FF80DE73190AE87E12F49E79E20711DF26AAAA3B7E9BE4965EIDG" TargetMode="External"/><Relationship Id="rId108" Type="http://schemas.openxmlformats.org/officeDocument/2006/relationships/hyperlink" Target="consultantplus://offline/ref=2205FF79CC7015EC85FB0D12D670818B241DB9F06FAEB1346CBB3A9F8C96DE8097C4341A20FF80DE73190AE87311F49E79E20711DF26AAAA3B7E9BE4965EIDG" TargetMode="External"/><Relationship Id="rId124" Type="http://schemas.openxmlformats.org/officeDocument/2006/relationships/hyperlink" Target="consultantplus://offline/ref=2205FF79CC7015EC85FB0D12D670818B241DB9F06FAEB1346CBB3A9F8C96DE8097C4341A20FF80DE73190AEB7D17F49E79E20711DF26AAAA3B7E9BE4965EIDG" TargetMode="External"/><Relationship Id="rId129" Type="http://schemas.openxmlformats.org/officeDocument/2006/relationships/hyperlink" Target="consultantplus://offline/ref=2205FF79CC7015EC85FB0D12D670818B241DB9F06FAEB03E6ABB339F8C96DE8097C4341A20ED80867F1B0CF77B1EE1C828A455I7G" TargetMode="External"/><Relationship Id="rId54" Type="http://schemas.openxmlformats.org/officeDocument/2006/relationships/hyperlink" Target="consultantplus://offline/ref=2205FF79CC7015EC85FB0D12D670818B241DB9F06FAEB1346CBB3A9F8C96DE8097C4341A20FF80DE73190BED7F14F49E79E20711DF26AAAA3B7E9BE4965EIDG" TargetMode="External"/><Relationship Id="rId70" Type="http://schemas.openxmlformats.org/officeDocument/2006/relationships/hyperlink" Target="consultantplus://offline/ref=2205FF79CC7015EC85FB0D12D670818B241DB9F06FAEB1346CBB3A9F8C96DE8097C4341A20FF80DE73190BE17310F49E79E20711DF26AAAA3B7E9BE4965EIDG" TargetMode="External"/><Relationship Id="rId75" Type="http://schemas.openxmlformats.org/officeDocument/2006/relationships/hyperlink" Target="consultantplus://offline/ref=2205FF79CC7015EC85FB0D12D670818B241DB9F06FAEB03065B9319F8C96DE8097C4341A20ED80867F1B0CF77B1EE1C828A455I7G" TargetMode="External"/><Relationship Id="rId91" Type="http://schemas.openxmlformats.org/officeDocument/2006/relationships/hyperlink" Target="consultantplus://offline/ref=2205FF79CC7015EC85FB0D12D670818B241DB9F06FAEB1346CBB3A9F8C96DE8097C4341A20FF80DE73190AE97314F49E79E20711DF26AAAA3B7E9BE4965EIDG" TargetMode="External"/><Relationship Id="rId96" Type="http://schemas.openxmlformats.org/officeDocument/2006/relationships/hyperlink" Target="consultantplus://offline/ref=2205FF79CC7015EC85FB0D12D670818B241DB9F06FAEB1346CBB3A9F8C96DE8097C4341A20FF80DE73190AE87910F49E79E20711DF26AAAA3B7E9BE4965EIDG" TargetMode="External"/><Relationship Id="rId140" Type="http://schemas.openxmlformats.org/officeDocument/2006/relationships/hyperlink" Target="consultantplus://offline/ref=2205FF79CC7015EC85FB0D12D670818B241DB9F06FAEB1346CBB3A9F8C96DE8097C4341A20FF80DE73190AEA7D12F49E79E20711DF26AAAA3B7E9BE4965EIDG" TargetMode="External"/><Relationship Id="rId145" Type="http://schemas.openxmlformats.org/officeDocument/2006/relationships/hyperlink" Target="consultantplus://offline/ref=2205FF79CC7015EC85FB0D12D670818B241DB9F06FAEB1346CBB3A9F8C96DE8097C4341A20FF80DE73190AEA7C16F49E79E20711DF26AAAA3B7E9BE4965EIDG" TargetMode="External"/><Relationship Id="rId161" Type="http://schemas.openxmlformats.org/officeDocument/2006/relationships/hyperlink" Target="consultantplus://offline/ref=2205FF79CC7015EC85FB0D12D670818B241DB9F06FAEB1346CBB3A9F8C96DE8097C4341A20FF80DE73190AED7D16F49E79E20711DF26AAAA3B7E9BE4965EIDG" TargetMode="External"/><Relationship Id="rId166" Type="http://schemas.openxmlformats.org/officeDocument/2006/relationships/hyperlink" Target="consultantplus://offline/ref=2205FF79CC7015EC85FB0D12D670818B241DB9F06FAEB1346CBB3A9F8C96DE8097C4341A20FF80DE73190AED7216F49E79E20711DF26AAAA3B7E9BE4965EIDG" TargetMode="External"/><Relationship Id="rId182" Type="http://schemas.openxmlformats.org/officeDocument/2006/relationships/hyperlink" Target="consultantplus://offline/ref=2205FF79CC7015EC85FB0D12D670818B241DB9F06FAEB1346CBB3A9F8C96DE8097C4341A20FF80DE73190AEF7D12F49E79E20711DF26AAAA3B7E9BE4965EIDG" TargetMode="External"/><Relationship Id="rId187"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205FF79CC7015EC85FB0D12D670818B241DB9F06FAEB1346CBB3A9F8C96DE8097C4341A20ED80867F1B0CF77B1EE1C828A455I7G" TargetMode="External"/><Relationship Id="rId23" Type="http://schemas.openxmlformats.org/officeDocument/2006/relationships/hyperlink" Target="consultantplus://offline/ref=2205FF79CC7015EC85FB0D12D670818B241DB9F06FAEB1346CBB3A9F8C96DE8097C4341A20FF80DE73190BEB7A14F49E79E20711DF26AAAA3B7E9BE4965EIDG" TargetMode="External"/><Relationship Id="rId28" Type="http://schemas.openxmlformats.org/officeDocument/2006/relationships/hyperlink" Target="consultantplus://offline/ref=2205FF79CC7015EC85FB0D12D670818B241DB9F06FAEB1346CBB3A9F8C96DE8097C4341A20FF80DE73190BEB721EF49E79E20711DF26AAAA3B7E9BE4965EIDG" TargetMode="External"/><Relationship Id="rId49" Type="http://schemas.openxmlformats.org/officeDocument/2006/relationships/hyperlink" Target="consultantplus://offline/ref=2205FF79CC7015EC85FB0D12D670818B241DB9F06FAEB1346CBB3A9F8C96DE8097C4341A20FF80DE73190BED7910F49E79E20711DF26AAAA3B7E9BE4965EIDG" TargetMode="External"/><Relationship Id="rId114" Type="http://schemas.openxmlformats.org/officeDocument/2006/relationships/hyperlink" Target="consultantplus://offline/ref=2205FF79CC7015EC85FB0D12D670818B241DB9F06FAEB1346CBB3A9F8C96DE8097C4341A20FF80DE73190AEB7915F49E79E20711DF26AAAA3B7E9BE4965EIDG" TargetMode="External"/><Relationship Id="rId119" Type="http://schemas.openxmlformats.org/officeDocument/2006/relationships/hyperlink" Target="consultantplus://offline/ref=2205FF79CC7015EC85FB0D12D670818B241DB9F06FAEB1346CBB3A9F8C96DE8097C4341A20FF80DE73190AEB7F15F49E79E20711DF26AAAA3B7E9BE4965EIDG" TargetMode="External"/><Relationship Id="rId44" Type="http://schemas.openxmlformats.org/officeDocument/2006/relationships/hyperlink" Target="consultantplus://offline/ref=2205FF79CC7015EC85FB0D12D670818B241DB9F06FAEB1346CBB3A9F8C96DE8097C4341A20FF80DE73190BEA721FF49E79E20711DF26AAAA3B7E9BE4965EIDG" TargetMode="External"/><Relationship Id="rId60" Type="http://schemas.openxmlformats.org/officeDocument/2006/relationships/hyperlink" Target="consultantplus://offline/ref=2205FF79CC7015EC85FB0D12D670818B241DB9F06FAEB1346CBB3A9F8C96DE8097C4341A20FF80DE73190BEC7A17F49E79E20711DF26AAAA3B7E9BE4965EIDG" TargetMode="External"/><Relationship Id="rId65" Type="http://schemas.openxmlformats.org/officeDocument/2006/relationships/hyperlink" Target="consultantplus://offline/ref=2205FF79CC7015EC85FB0D12D670818B241DB9F06FAEB1346CBB3A9F8C96DE8097C4341A20FF80DE73190BE17C1FF49E79E20711DF26AAAA3B7E9BE4965EIDG" TargetMode="External"/><Relationship Id="rId81" Type="http://schemas.openxmlformats.org/officeDocument/2006/relationships/hyperlink" Target="consultantplus://offline/ref=2205FF79CC7015EC85FB0D12D670818B241DB9F06FAEB1346CBB3A9F8C96DE8097C4341A20FF80DE73190BE07D12F49E79E20711DF26AAAA3B7E9BE4965EIDG" TargetMode="External"/><Relationship Id="rId86" Type="http://schemas.openxmlformats.org/officeDocument/2006/relationships/hyperlink" Target="consultantplus://offline/ref=2205FF79CC7015EC85FB0D12D670818B241DB9F06FAEB1346CBB3A9F8C96DE8097C4341A20FF80DE73190AE97817F49E79E20711DF26AAAA3B7E9BE4965EIDG" TargetMode="External"/><Relationship Id="rId130" Type="http://schemas.openxmlformats.org/officeDocument/2006/relationships/hyperlink" Target="consultantplus://offline/ref=2205FF79CC7015EC85FB0D12D670818B241DB9F06FAEB1346CBB3A9F8C96DE8097C4341A20FF80DE73190AEA7815F49E79E20711DF26AAAA3B7E9BE4965EIDG" TargetMode="External"/><Relationship Id="rId135" Type="http://schemas.openxmlformats.org/officeDocument/2006/relationships/hyperlink" Target="consultantplus://offline/ref=2205FF79CC7015EC85FB0D12D670818B241DB9F06FAEB1346CBB3A9F8C96DE8097C4341A20FF80DE73190AEA7F16F49E79E20711DF26AAAA3B7E9BE4965EIDG" TargetMode="External"/><Relationship Id="rId151" Type="http://schemas.openxmlformats.org/officeDocument/2006/relationships/hyperlink" Target="consultantplus://offline/ref=2205FF79CC7015EC85FB0D12D670818B241DB9F06FAEB1346CBB3A9F8C96DE8097C4341A20FF80DE73190AED7B11F49E79E20711DF26AAAA3B7E9BE4965EIDG" TargetMode="External"/><Relationship Id="rId156" Type="http://schemas.openxmlformats.org/officeDocument/2006/relationships/hyperlink" Target="consultantplus://offline/ref=2205FF79CC7015EC85FB0D12D670818B241DB9F06FAEB1346CBB3A9F8C96DE8097C4341A20FF80DE73190AED7811F49E79E20711DF26AAAA3B7E9BE4965EIDG" TargetMode="External"/><Relationship Id="rId177" Type="http://schemas.openxmlformats.org/officeDocument/2006/relationships/hyperlink" Target="consultantplus://offline/ref=2205FF79CC7015EC85FB0D12D670818B241DB9F06FAEB1346CBB3A9F8C96DE8097C4341A20FF80DE73190AEC7910F49E79E20711DF26AAAA3B7E9BE4965EIDG" TargetMode="External"/><Relationship Id="rId172" Type="http://schemas.openxmlformats.org/officeDocument/2006/relationships/hyperlink" Target="consultantplus://offline/ref=2205FF79CC7015EC85FB0D12D670818B241DB9F06FAEB1346CBB3A9F8C96DE8097C4341A20FF80DE73190AEC7A1FF49E79E20711DF26AAAA3B7E9BE4965EIDG" TargetMode="External"/><Relationship Id="rId13" Type="http://schemas.openxmlformats.org/officeDocument/2006/relationships/hyperlink" Target="consultantplus://offline/ref=2205FF79CC7015EC85FB0D12D670818B241DB9F06FAEB1346CBB3A9F8C96DE8097C4341A20FF80DE73190BEB7A1EF49E79E20711DF26AAAA3B7E9BE4965EIDG" TargetMode="External"/><Relationship Id="rId18" Type="http://schemas.openxmlformats.org/officeDocument/2006/relationships/hyperlink" Target="consultantplus://offline/ref=2205FF79CC7015EC85FB0D12D670818B241DB9F06FAEB1346CBB3A9F8C96DE8097C4341A20FF80DE73190BEB7E15F49E79E20711DF26AAAA3B7E9BE4965EIDG" TargetMode="External"/><Relationship Id="rId39" Type="http://schemas.openxmlformats.org/officeDocument/2006/relationships/hyperlink" Target="consultantplus://offline/ref=2205FF79CC7015EC85FB0D12D670818B241DB9F06FAEB1346CBB3A9F8C96DE8097C4341A20FF80DE73190BEA731FF49E79E20711DF26AAAA3B7E9BE4965EIDG" TargetMode="External"/><Relationship Id="rId109" Type="http://schemas.openxmlformats.org/officeDocument/2006/relationships/hyperlink" Target="consultantplus://offline/ref=2205FF79CC7015EC85FB0D12D670818B241DB9F06FAEB1346CBB3A9F8C96DE8097C4341A20FF80DE73190AE87216F49E79E20711DF26AAAA3B7E9BE4965EIDG" TargetMode="External"/><Relationship Id="rId34" Type="http://schemas.openxmlformats.org/officeDocument/2006/relationships/hyperlink" Target="consultantplus://offline/ref=2205FF79CC7015EC85FB0D12D670818B241DB9F06FAEB1346CBB3A9F8C96DE8097C4341A20FF80DE73190BEA7F11F49E79E20711DF26AAAA3B7E9BE4965EIDG" TargetMode="External"/><Relationship Id="rId50" Type="http://schemas.openxmlformats.org/officeDocument/2006/relationships/hyperlink" Target="consultantplus://offline/ref=2205FF79CC7015EC85FB0D12D670818B241DB9F06FAEB1346CBB3A9F8C96DE8097C4341A20FF80DE73190BED791EF49E79E20711DF26AAAA3B7E9BE4965EIDG" TargetMode="External"/><Relationship Id="rId55" Type="http://schemas.openxmlformats.org/officeDocument/2006/relationships/hyperlink" Target="consultantplus://offline/ref=2205FF79CC7015EC85FB0D12D670818B241DB9F06FAEB1346CBB3A9F8C96DE8097C4341A20FF80DE73190BED7F1EF49E79E20711DF26AAAA3B7E9BE4965EIDG" TargetMode="External"/><Relationship Id="rId76" Type="http://schemas.openxmlformats.org/officeDocument/2006/relationships/hyperlink" Target="consultantplus://offline/ref=2205FF79CC7015EC85FB0D12D670818B241DB9F06FAEB1346CBB3A9F8C96DE8097C4341A20FF80DE73190BE07B1FF49E79E20711DF26AAAA3B7E9BE4965EIDG" TargetMode="External"/><Relationship Id="rId97" Type="http://schemas.openxmlformats.org/officeDocument/2006/relationships/hyperlink" Target="consultantplus://offline/ref=2205FF79CC7015EC85FB0D12D670818B241DB9F06FAEB1346CBB3A9F8C96DE8097C4341A20FF80DE73190AE87911F49E79E20711DF26AAAA3B7E9BE4965EIDG" TargetMode="External"/><Relationship Id="rId104" Type="http://schemas.openxmlformats.org/officeDocument/2006/relationships/hyperlink" Target="consultantplus://offline/ref=2205FF79CC7015EC85FB0D12D670818B241DB9F06FAEB1346CBB3A9F8C96DE8097C4341A20FF80DE73190AE87D16F49E79E20711DF26AAAA3B7E9BE4965EIDG" TargetMode="External"/><Relationship Id="rId120" Type="http://schemas.openxmlformats.org/officeDocument/2006/relationships/hyperlink" Target="consultantplus://offline/ref=2205FF79CC7015EC85FB0D12D670818B241DB9F06FAEB1346CBB3A9F8C96DE8097C4341A20FF80DE73190AEB7F12F49E79E20711DF26AAAA3B7E9BE4965EIDG" TargetMode="External"/><Relationship Id="rId125" Type="http://schemas.openxmlformats.org/officeDocument/2006/relationships/hyperlink" Target="consultantplus://offline/ref=2205FF79CC7015EC85FB0D12D670818B241DB9F06FAEB1346CBB3A9F8C96DE8097C4341A20FF80DE73190AEB7D10F49E79E20711DF26AAAA3B7E9BE4965EIDG" TargetMode="External"/><Relationship Id="rId141" Type="http://schemas.openxmlformats.org/officeDocument/2006/relationships/hyperlink" Target="consultantplus://offline/ref=2205FF79CC7015EC85FB0D12D670818B241DB9F06FAEB1346CBB3A9F8C96DE8097C4341A20FF80DE73190AEA7D13F49E79E20711DF26AAAA3B7E9BE4965EIDG" TargetMode="External"/><Relationship Id="rId146" Type="http://schemas.openxmlformats.org/officeDocument/2006/relationships/hyperlink" Target="consultantplus://offline/ref=2205FF79CC7015EC85FB0D12D670818B241DB9F06FAEB1346CBB3A9F8C96DE8097C4341A20FF80DE73190AEA7C15F49E79E20711DF26AAAA3B7E9BE4965EIDG" TargetMode="External"/><Relationship Id="rId167" Type="http://schemas.openxmlformats.org/officeDocument/2006/relationships/hyperlink" Target="consultantplus://offline/ref=2205FF79CC7015EC85FB0D12D670818B241DB9F06FAEB1346CBB3A9F8C96DE8097C4341A20FF80DE73190AED721FF49E79E20711DF26AAAA3B7E9BE4965EIDG" TargetMode="External"/><Relationship Id="rId7" Type="http://schemas.openxmlformats.org/officeDocument/2006/relationships/hyperlink" Target="consultantplus://offline/ref=2205FF79CC7015EC85FB0D12D670818B241DB9F06FAEB1346CBB3A9F8C96DE8097C4341A20FF80DE73190BE97A1EF49E79E20711DF26AAAA3B7E9BE4965EIDG" TargetMode="External"/><Relationship Id="rId71" Type="http://schemas.openxmlformats.org/officeDocument/2006/relationships/hyperlink" Target="consultantplus://offline/ref=2205FF79CC7015EC85FB0D12D670818B241DB9F06FAEB1346CBB3A9F8C96DE8097C4341A20FF80DE73190BE1731FF49E79E20711DF26AAAA3B7E9BE4965EIDG" TargetMode="External"/><Relationship Id="rId92" Type="http://schemas.openxmlformats.org/officeDocument/2006/relationships/hyperlink" Target="consultantplus://offline/ref=2205FF79CC7015EC85FB0D12D670818B241DB9F06FAEB1346CBB3A9F8C96DE8097C4341A20FF80DE73190AE9721FF49E79E20711DF26AAAA3B7E9BE4965EIDG" TargetMode="External"/><Relationship Id="rId162" Type="http://schemas.openxmlformats.org/officeDocument/2006/relationships/hyperlink" Target="consultantplus://offline/ref=2205FF79CC7015EC85FB0D12D670818B241DB9F06FAEB1346CBB3A9F8C96DE8097C4341A20FF80DE73190AED7D15F49E79E20711DF26AAAA3B7E9BE4965EIDG" TargetMode="External"/><Relationship Id="rId183" Type="http://schemas.openxmlformats.org/officeDocument/2006/relationships/hyperlink" Target="consultantplus://offline/ref=2205FF79CC7015EC85FB0D12D670818B241DB9F06FAEB1346CBB3A9F8C96DE8097C4341A20FF80DE73190AEE7A1EF49E79E20711DF26AAAA3B7E9BE4965EIDG" TargetMode="External"/><Relationship Id="rId2" Type="http://schemas.openxmlformats.org/officeDocument/2006/relationships/settings" Target="settings.xml"/><Relationship Id="rId29" Type="http://schemas.openxmlformats.org/officeDocument/2006/relationships/hyperlink" Target="consultantplus://offline/ref=2205FF79CC7015EC85FB0D12D670818B241DB9F06FAEB1346CBB3A9F8C96DE8097C4341A20FF80DE73190BEA7A1EF49E79E20711DF26AAAA3B7E9BE4965EIDG" TargetMode="External"/><Relationship Id="rId24" Type="http://schemas.openxmlformats.org/officeDocument/2006/relationships/hyperlink" Target="consultantplus://offline/ref=2205FF79CC7015EC85FB0D12D670818B241DB9F06FAEB1346CBB3A9F8C96DE8097C4341A20FF80DE73190BEB7D10F49E79E20711DF26AAAA3B7E9BE4965EIDG" TargetMode="External"/><Relationship Id="rId40" Type="http://schemas.openxmlformats.org/officeDocument/2006/relationships/hyperlink" Target="consultantplus://offline/ref=2205FF79CC7015EC85FB0D12D670818B241DB9F06FAEB1346CBB3A9F8C96DE8097C4341A20FF80DE73190BEA7216F49E79E20711DF26AAAA3B7E9BE4965EIDG" TargetMode="External"/><Relationship Id="rId45" Type="http://schemas.openxmlformats.org/officeDocument/2006/relationships/hyperlink" Target="consultantplus://offline/ref=2205FF79CC7015EC85FB0D12D670818B241DB9F06FAEB1346CBB3A9F8C96DE8097C4341A20FF80DE73190BED7A14F49E79E20711DF26AAAA3B7E9BE4965EIDG" TargetMode="External"/><Relationship Id="rId66" Type="http://schemas.openxmlformats.org/officeDocument/2006/relationships/hyperlink" Target="consultantplus://offline/ref=2205FF79CC7015EC85FB0D12D670818B241DB9F06FAEB1346CBB3A9F8C96DE8097C4341A20FF80DE73190BEB7A14F49E79E20711DF26AAAA3B7E9BE4965EIDG" TargetMode="External"/><Relationship Id="rId87" Type="http://schemas.openxmlformats.org/officeDocument/2006/relationships/hyperlink" Target="consultantplus://offline/ref=2205FF79CC7015EC85FB0D12D670818B241DB9F06FAEB1346CBB3A9F8C96DE8097C4341A20FF80DE73190AE9781FF49E79E20711DF26AAAA3B7E9BE4965EIDG" TargetMode="External"/><Relationship Id="rId110" Type="http://schemas.openxmlformats.org/officeDocument/2006/relationships/hyperlink" Target="consultantplus://offline/ref=2205FF79CC7015EC85FB0D12D670818B241DB9F06FAEB1346CBB3A9F8C96DE8097C4341A20FF80DE73190AE87215F49E79E20711DF26AAAA3B7E9BE4965EIDG" TargetMode="External"/><Relationship Id="rId115" Type="http://schemas.openxmlformats.org/officeDocument/2006/relationships/hyperlink" Target="consultantplus://offline/ref=2205FF79CC7015EC85FB0D12D670818B241DB9F06FAEB1346CBB3A9F8C96DE8097C4341A20FF80DE73190AEB7915F49E79E20711DF26AAAA3B7E9BE4965EIDG" TargetMode="External"/><Relationship Id="rId131" Type="http://schemas.openxmlformats.org/officeDocument/2006/relationships/hyperlink" Target="consultantplus://offline/ref=2205FF79CC7015EC85FB0D12D670818B241DB9F06FAEB1346CBB3A9F8C96DE8097C4341A20FF80DE73190AEA7811F49E79E20711DF26AAAA3B7E9BE4965EIDG" TargetMode="External"/><Relationship Id="rId136" Type="http://schemas.openxmlformats.org/officeDocument/2006/relationships/hyperlink" Target="consultantplus://offline/ref=2205FF79CC7015EC85FB0D12D670818B241DB9F06FAEB1346CBB3A9F8C96DE8097C4341A20FF80DE73190AEA7F14F49E79E20711DF26AAAA3B7E9BE4965EIDG" TargetMode="External"/><Relationship Id="rId157" Type="http://schemas.openxmlformats.org/officeDocument/2006/relationships/hyperlink" Target="consultantplus://offline/ref=2205FF79CC7015EC85FB0D12D670818B241DB9F06FAEB1346CBB3A9F8C96DE8097C4341A20FF80DE73190AE07C13F49E79E20711DF26AAAA3B7E9BE4965EIDG" TargetMode="External"/><Relationship Id="rId178" Type="http://schemas.openxmlformats.org/officeDocument/2006/relationships/hyperlink" Target="consultantplus://offline/ref=2205FF79CC7015EC85FB0D12D670818B241DB9F06FAEB1346CBB3A9F8C96DE8097C4341A20FF80DE73190AEC7911F49E79E20711DF26AAAA3B7E9BE4965EIDG" TargetMode="External"/><Relationship Id="rId61" Type="http://schemas.openxmlformats.org/officeDocument/2006/relationships/hyperlink" Target="consultantplus://offline/ref=2205FF79CC7015EC85FB0D12D670818B241DB9F06FAEB1346CBB3A9F8C96DE8097C4341A20FF80DE73190BEC7F10F49E79E20711DF26AAAA3B7E9BE4965EIDG" TargetMode="External"/><Relationship Id="rId82" Type="http://schemas.openxmlformats.org/officeDocument/2006/relationships/hyperlink" Target="consultantplus://offline/ref=2205FF79CC7015EC85FB0D12D670818B241DB9F06FAEB1346CBB3A9F8C96DE8097C4341A20FF80DE73190BE07C16F49E79E20711DF26AAAA3B7E9BE4965EIDG" TargetMode="External"/><Relationship Id="rId152" Type="http://schemas.openxmlformats.org/officeDocument/2006/relationships/hyperlink" Target="consultantplus://offline/ref=2205FF79CC7015EC85FB0D12D670818B241DB9F06FAEB1346CBB3A9F8C96DE8097C4341A20FF80DE73190AED7A15F49E79E20711DF26AAAA3B7E9BE4965EIDG" TargetMode="External"/><Relationship Id="rId173" Type="http://schemas.openxmlformats.org/officeDocument/2006/relationships/hyperlink" Target="consultantplus://offline/ref=2205FF79CC7015EC85FB0D12D670818B241DB9F06FAEB1346CBB3A9F8C96DE8097C4341A20FF80DE73190AEC7914F49E79E20711DF26AAAA3B7E9BE4965EIDG" TargetMode="External"/><Relationship Id="rId19" Type="http://schemas.openxmlformats.org/officeDocument/2006/relationships/hyperlink" Target="consultantplus://offline/ref=2205FF79CC7015EC85FB0D12D670818B241DB9F06FAEB1346CBB3A9F8C96DE8097C4341A20FF80DE73190BEB7E10F49E79E20711DF26AAAA3B7E9BE4965EIDG" TargetMode="External"/><Relationship Id="rId14" Type="http://schemas.openxmlformats.org/officeDocument/2006/relationships/hyperlink" Target="consultantplus://offline/ref=2205FF79CC7015EC85FB0D12D670818B241DB9F06FAEB1346CBB3A9F8C96DE8097C4341A20FF80DE73190BEB7914F49E79E20711DF26AAAA3B7E9BE4965EIDG" TargetMode="External"/><Relationship Id="rId30" Type="http://schemas.openxmlformats.org/officeDocument/2006/relationships/hyperlink" Target="consultantplus://offline/ref=2205FF79CC7015EC85FB0D12D670818B241DB9F06FAEB1346CBB3A9F8C96DE8097C4341A20FF80DE73190BED7B1EF49E79E20711DF26AAAA3B7E9BE4965EIDG" TargetMode="External"/><Relationship Id="rId35" Type="http://schemas.openxmlformats.org/officeDocument/2006/relationships/hyperlink" Target="consultantplus://offline/ref=2205FF79CC7015EC85FB0D12D670818B241DB9F06FAEB1346CBB3A9F8C96DE8097C4341A20FF80DE73190BEA7F1EF49E79E20711DF26AAAA3B7E9BE4965EIDG" TargetMode="External"/><Relationship Id="rId56" Type="http://schemas.openxmlformats.org/officeDocument/2006/relationships/hyperlink" Target="consultantplus://offline/ref=2205FF79CC7015EC85FB0D12D670818B241DB9F06FAEB1346CBB3A9F8C96DE8097C4341A20FF80DE73190BED7E12F49E79E20711DF26AAAA3B7E9BE4965EIDG" TargetMode="External"/><Relationship Id="rId77" Type="http://schemas.openxmlformats.org/officeDocument/2006/relationships/hyperlink" Target="consultantplus://offline/ref=2205FF79CC7015EC85FB0D12D670818B241DB9F06FAEB1346CBB3A9F8C96DE8097C4341A20FF80DE73190BE07817F49E79E20711DF26AAAA3B7E9BE4965EIDG" TargetMode="External"/><Relationship Id="rId100" Type="http://schemas.openxmlformats.org/officeDocument/2006/relationships/hyperlink" Target="consultantplus://offline/ref=2205FF79CC7015EC85FB0D12D670818B241DB9F06FAEB1346CBB3A9F8C96DE8097C4341A20FF80DE73190AE8781FF49E79E20711DF26AAAA3B7E9BE4965EIDG" TargetMode="External"/><Relationship Id="rId105" Type="http://schemas.openxmlformats.org/officeDocument/2006/relationships/hyperlink" Target="consultantplus://offline/ref=2205FF79CC7015EC85FB0D12D670818B241DB9F06FAEB1346CBB3A9F8C96DE8097C4341A20FF80DE73190AE87D14F49E79E20711DF26AAAA3B7E9BE4965EIDG" TargetMode="External"/><Relationship Id="rId126" Type="http://schemas.openxmlformats.org/officeDocument/2006/relationships/hyperlink" Target="consultantplus://offline/ref=2205FF79CC7015EC85FB0D12D670818B241DB9F06FAEB1346CBB3A9F8C96DE8097C4341A20FF80DE73190AEB7C13F49E79E20711DF26AAAA3B7E9BE4965EIDG" TargetMode="External"/><Relationship Id="rId147" Type="http://schemas.openxmlformats.org/officeDocument/2006/relationships/hyperlink" Target="consultantplus://offline/ref=2205FF79CC7015EC85FB0D12D670818B241DB9F06FAEB1346CBB3A9F8C96DE8097C4341A20FF80DE73190AEA7C10F49E79E20711DF26AAAA3B7E9BE4965EIDG" TargetMode="External"/><Relationship Id="rId168" Type="http://schemas.openxmlformats.org/officeDocument/2006/relationships/hyperlink" Target="consultantplus://offline/ref=2205FF79CC7015EC85FB0D12D670818B241DB9F06FAEB1346CBB3A9F8C96DE8097C4341A20FF80DE73190AEC7B12F49E79E20711DF26AAAA3B7E9BE4965EIDG" TargetMode="External"/><Relationship Id="rId8" Type="http://schemas.openxmlformats.org/officeDocument/2006/relationships/hyperlink" Target="consultantplus://offline/ref=2205FF79CC7015EC85FB0D12D670818B241DB9F06FAEB1346CBB3A9F8C96DE8097C4341A20FF80DE73190BE97C15F49E79E20711DF26AAAA3B7E9BE4965EIDG" TargetMode="External"/><Relationship Id="rId51" Type="http://schemas.openxmlformats.org/officeDocument/2006/relationships/hyperlink" Target="consultantplus://offline/ref=2205FF79CC7015EC85FB0D12D670818B241DB9F06FAEB1346CBB3A9F8C96DE8097C4341A20FF80DE73190BED7816F49E79E20711DF26AAAA3B7E9BE4965EIDG" TargetMode="External"/><Relationship Id="rId72" Type="http://schemas.openxmlformats.org/officeDocument/2006/relationships/hyperlink" Target="consultantplus://offline/ref=2205FF79CC7015EC85FB0D12D670818B241DB9F06FAEB1346CBB3A9F8C96DE8097C4341A20FF80DE73190BE17216F49E79E20711DF26AAAA3B7E9BE4965EIDG" TargetMode="External"/><Relationship Id="rId93" Type="http://schemas.openxmlformats.org/officeDocument/2006/relationships/hyperlink" Target="consultantplus://offline/ref=2205FF79CC7015EC85FB0D12D670818B241DB9F06FAEB1346CBB3A9F8C96DE8097C4341A20FF80DE73190AE87A12F49E79E20711DF26AAAA3B7E9BE4965EIDG" TargetMode="External"/><Relationship Id="rId98" Type="http://schemas.openxmlformats.org/officeDocument/2006/relationships/hyperlink" Target="consultantplus://offline/ref=2205FF79CC7015EC85FB0D12D670818B241DB9F06FAEB1346CBB3A9F8C96DE8097C4341A20FF80DE73190AE8791FF49E79E20711DF26AAAA3B7E9BE4965EIDG" TargetMode="External"/><Relationship Id="rId121" Type="http://schemas.openxmlformats.org/officeDocument/2006/relationships/hyperlink" Target="consultantplus://offline/ref=2205FF79CC7015EC85FB0D12D670818B241DB9F06FAEB1346CBB3A9F8C96DE8097C4341A20FF80DE73190AEB7F13F49E79E20711DF26AAAA3B7E9BE4965EIDG" TargetMode="External"/><Relationship Id="rId142" Type="http://schemas.openxmlformats.org/officeDocument/2006/relationships/hyperlink" Target="consultantplus://offline/ref=2205FF79CC7015EC85FB0D12D670818B241DB9F06FAEB1346CBB3A9F8C96DE8097C4341A20FF80DE73190AEA7D11F49E79E20711DF26AAAA3B7E9BE4965EIDG" TargetMode="External"/><Relationship Id="rId163" Type="http://schemas.openxmlformats.org/officeDocument/2006/relationships/hyperlink" Target="consultantplus://offline/ref=2205FF79CC7015EC85FB0D12D670818B241DB9F06FAEB1346CBB3A9F8C96DE8097C4341A20FF80DE73190AED7315F49E79E20711DF26AAAA3B7E9BE4965EIDG" TargetMode="External"/><Relationship Id="rId184" Type="http://schemas.openxmlformats.org/officeDocument/2006/relationships/hyperlink" Target="consultantplus://offline/ref=2205FF79CC7015EC85FB0D12D670818B241DB9F06FAEB33564B5319F8C96DE8097C4341A20ED80867F1B0CF77B1EE1C828A455I7G" TargetMode="External"/><Relationship Id="rId3" Type="http://schemas.openxmlformats.org/officeDocument/2006/relationships/webSettings" Target="webSettings.xml"/><Relationship Id="rId25" Type="http://schemas.openxmlformats.org/officeDocument/2006/relationships/hyperlink" Target="consultantplus://offline/ref=2205FF79CC7015EC85FB0D12D670818B241DB9F06FAEB1346CBB3A9F8C96DE8097C4341A20FF80DE73190BEB7D11F49E79E20711DF26AAAA3B7E9BE4965EIDG" TargetMode="External"/><Relationship Id="rId46" Type="http://schemas.openxmlformats.org/officeDocument/2006/relationships/hyperlink" Target="consultantplus://offline/ref=2205FF79CC7015EC85FB0D12D670818B241DB9F06FAEB1346CBB3A9F8C96DE8097C4341A20FF80DE73190BED7A15F49E79E20711DF26AAAA3B7E9BE4965EIDG" TargetMode="External"/><Relationship Id="rId67" Type="http://schemas.openxmlformats.org/officeDocument/2006/relationships/hyperlink" Target="consultantplus://offline/ref=2205FF79CC7015EC85FB0D12D670818B241DB9F06FAEB1346CBB3A9F8C96DE8097C4341A20FF80DE73190BE17312F49E79E20711DF26AAAA3B7E9BE4965EIDG" TargetMode="External"/><Relationship Id="rId116" Type="http://schemas.openxmlformats.org/officeDocument/2006/relationships/hyperlink" Target="consultantplus://offline/ref=2205FF79CC7015EC85FB0D12D670818B241DB9F06FAEB1346CBB3A9F8C96DE8097C4341A20FF80DE73190AEB791EF49E79E20711DF26AAAA3B7E9BE4965EIDG" TargetMode="External"/><Relationship Id="rId137" Type="http://schemas.openxmlformats.org/officeDocument/2006/relationships/hyperlink" Target="consultantplus://offline/ref=2205FF79CC7015EC85FB0D12D670818B241DB9F06FAEB1346CBB3A9F8C96DE8097C4341A20FF80DE73190AEA7F13F49E79E20711DF26AAAA3B7E9BE4965EIDG" TargetMode="External"/><Relationship Id="rId158" Type="http://schemas.openxmlformats.org/officeDocument/2006/relationships/hyperlink" Target="consultantplus://offline/ref=2205FF79CC7015EC85FB0D12D670818B241DB9F06FAEB1346CBB3A9F8C96DE8097C4341A20FF80DE73190AE9721FF49E79E20711DF26AAAA3B7E9BE4965EIDG" TargetMode="External"/><Relationship Id="rId20" Type="http://schemas.openxmlformats.org/officeDocument/2006/relationships/hyperlink" Target="consultantplus://offline/ref=2205FF79CC7015EC85FB0D12D670818B241DB9F06FAEB1346CBB3A9F8C96DE8097C4341A20FF80DE73190BEB7D17F49E79E20711DF26AAAA3B7E9BE4965EIDG" TargetMode="External"/><Relationship Id="rId41" Type="http://schemas.openxmlformats.org/officeDocument/2006/relationships/hyperlink" Target="consultantplus://offline/ref=2205FF79CC7015EC85FB0D12D670818B241DB9F06FAEB1346CBB3A9F8C96DE8097C4341A20FF80DE73190BEA7212F49E79E20711DF26AAAA3B7E9BE4965EIDG" TargetMode="External"/><Relationship Id="rId62" Type="http://schemas.openxmlformats.org/officeDocument/2006/relationships/hyperlink" Target="consultantplus://offline/ref=2205FF79CC7015EC85FB0D12D670818B241DB9F06FAEB1346CBB3A9F8C96DE8097C4341A20FF80DE73190BEC7E10F49E79E20711DF26AAAA3B7E9BE4965EIDG" TargetMode="External"/><Relationship Id="rId83" Type="http://schemas.openxmlformats.org/officeDocument/2006/relationships/hyperlink" Target="consultantplus://offline/ref=2205FF79CC7015EC85FB0D12D670818B241DB9F06FAEB1346CBB3A9F8C96DE8097C4341A20FF80DE73190BE07315F49E79E20711DF26AAAA3B7E9BE4965EIDG" TargetMode="External"/><Relationship Id="rId88" Type="http://schemas.openxmlformats.org/officeDocument/2006/relationships/hyperlink" Target="consultantplus://offline/ref=2205FF79CC7015EC85FB0D12D670818B241DB9F06FAEB1346CBB3A9F8C96DE8097C4341A20FF80DE73190AE97F17F49E79E20711DF26AAAA3B7E9BE4965EIDG" TargetMode="External"/><Relationship Id="rId111" Type="http://schemas.openxmlformats.org/officeDocument/2006/relationships/hyperlink" Target="consultantplus://offline/ref=2205FF79CC7015EC85FB0D12D670818B241DB9F06FAEB1346CBB3A9F8C96DE8097C4341A20FF80DE73190AE8721EF49E79E20711DF26AAAA3B7E9BE4965EIDG" TargetMode="External"/><Relationship Id="rId132" Type="http://schemas.openxmlformats.org/officeDocument/2006/relationships/hyperlink" Target="consultantplus://offline/ref=2205FF79CC7015EC85FB0D12D670818B241DB9F06FAEB1346CBB3A9F8C96DE8097C4341A20FF80DE73190AE07D11F49E79E20711DF26AAAA3B7E9BE4965EIDG" TargetMode="External"/><Relationship Id="rId153" Type="http://schemas.openxmlformats.org/officeDocument/2006/relationships/hyperlink" Target="consultantplus://offline/ref=2205FF79CC7015EC85FB0D12D670818B241DB9F06FAEB1346CBB3A9F8C96DE8097C4341A20FF80DE73190AED7910F49E79E20711DF26AAAA3B7E9BE4965EIDG" TargetMode="External"/><Relationship Id="rId174" Type="http://schemas.openxmlformats.org/officeDocument/2006/relationships/hyperlink" Target="consultantplus://offline/ref=2205FF79CC7015EC85FB0D12D670818B241DB9F06FAEB1346CBB3A9F8C96DE8097C4341A20FF80DE73190AEC7914F49E79E20711DF26AAAA3B7E9BE4965EIDG" TargetMode="External"/><Relationship Id="rId179" Type="http://schemas.openxmlformats.org/officeDocument/2006/relationships/hyperlink" Target="consultantplus://offline/ref=2205FF79CC7015EC85FB0D12D670818B241DB9F06FAEB1346CBB3A9F8C96DE8097C4341A20FF80DE73190AEC7817F49E79E20711DF26AAAA3B7E9BE4965EIDG" TargetMode="External"/><Relationship Id="rId15" Type="http://schemas.openxmlformats.org/officeDocument/2006/relationships/hyperlink" Target="consultantplus://offline/ref=2205FF79CC7015EC85FB0D12D670818B241DB9F06FAEB1346CBB3A9F8C96DE8097C4341A20FF80DE73190BEB7913F49E79E20711DF26AAAA3B7E9BE4965EIDG" TargetMode="External"/><Relationship Id="rId36" Type="http://schemas.openxmlformats.org/officeDocument/2006/relationships/hyperlink" Target="consultantplus://offline/ref=2205FF79CC7015EC85FB0D12D670818B241DB9F06FAEB1346CBB3A9F8C96DE8097C4341A20FF80DE73190BEA7E16F49E79E20711DF26AAAA3B7E9BE4965EIDG" TargetMode="External"/><Relationship Id="rId57" Type="http://schemas.openxmlformats.org/officeDocument/2006/relationships/hyperlink" Target="consultantplus://offline/ref=2205FF79CC7015EC85FB0D12D670818B241DB9F06FAEB1346CBB3A9F8C96DE8097C4341A20FF80DE73190BED7C13F49E79E20711DF26AAAA3B7E9BE4965EIDG" TargetMode="External"/><Relationship Id="rId106" Type="http://schemas.openxmlformats.org/officeDocument/2006/relationships/hyperlink" Target="consultantplus://offline/ref=2205FF79CC7015EC85FB0D12D670818B241DB9F06FAEB1346CBB3A9F8C96DE8097C4341A20FF80DE73190AE87D12F49E79E20711DF26AAAA3B7E9BE4965EIDG" TargetMode="External"/><Relationship Id="rId127" Type="http://schemas.openxmlformats.org/officeDocument/2006/relationships/hyperlink" Target="consultantplus://offline/ref=2205FF79CC7015EC85FB0D12D670818B241DB9F06FAEB1346CBB3A9F8C96DE8097C4341A20FF80DE73190AEB7C10F49E79E20711DF26AAAA3B7E9BE4965EIDG" TargetMode="External"/><Relationship Id="rId10" Type="http://schemas.openxmlformats.org/officeDocument/2006/relationships/hyperlink" Target="consultantplus://offline/ref=2205FF79CC7015EC85FB0D12D670818B241DB9F06FAEB1346CBB3A9F8C96DE8097C4341A20FF80DE73190BEB7A10F49E79E20711DF26AAAA3B7E9BE4965EIDG" TargetMode="External"/><Relationship Id="rId31" Type="http://schemas.openxmlformats.org/officeDocument/2006/relationships/hyperlink" Target="consultantplus://offline/ref=2205FF79CC7015EC85FB0D12D670818B241DB9F06FAEB1346CBB3A9F8C96DE8097C4341A20FF80DE73190BEC7F13F49E79E20711DF26AAAA3B7E9BE4965EIDG" TargetMode="External"/><Relationship Id="rId52" Type="http://schemas.openxmlformats.org/officeDocument/2006/relationships/hyperlink" Target="consultantplus://offline/ref=2205FF79CC7015EC85FB0D12D670818B241DB9F06FAEB1346CBB3A9F8C96DE8097C4341A20FF80DE73190BED7814F49E79E20711DF26AAAA3B7E9BE4965EIDG" TargetMode="External"/><Relationship Id="rId73" Type="http://schemas.openxmlformats.org/officeDocument/2006/relationships/hyperlink" Target="consultantplus://offline/ref=2205FF79CC7015EC85FB0D12D670818B241DB9F06FAEB1346CBB3A9F8C96DE8097C4341A20FF80DE73190BE17217F49E79E20711DF26AAAA3B7E9BE4965EIDG" TargetMode="External"/><Relationship Id="rId78" Type="http://schemas.openxmlformats.org/officeDocument/2006/relationships/hyperlink" Target="consultantplus://offline/ref=2205FF79CC7015EC85FB0D12D670818B241DB9F06FAEB1346CBB3A9F8C96DE8097C4341A20FF80DE73190BE07814F49E79E20711DF26AAAA3B7E9BE4965EIDG" TargetMode="External"/><Relationship Id="rId94" Type="http://schemas.openxmlformats.org/officeDocument/2006/relationships/hyperlink" Target="consultantplus://offline/ref=2205FF79CC7015EC85FB0D12D670818B241DB9F06FAEB1346CBB3A9F8C96DE8097C4341A20FF80DE73190AE87912F49E79E20711DF26AAAA3B7E9BE4965EIDG" TargetMode="External"/><Relationship Id="rId99" Type="http://schemas.openxmlformats.org/officeDocument/2006/relationships/hyperlink" Target="consultantplus://offline/ref=2205FF79CC7015EC85FB0D12D670818B241DB9F06FAEB1346CBB3A9F8C96DE8097C4341A20FF80DE73190AE87812F49E79E20711DF26AAAA3B7E9BE4965EIDG" TargetMode="External"/><Relationship Id="rId101" Type="http://schemas.openxmlformats.org/officeDocument/2006/relationships/hyperlink" Target="consultantplus://offline/ref=2205FF79CC7015EC85FB0D12D670818B241DB9F06FAEB1346CBB3A9F8C96DE8097C4341A20FF80DE73190AE87F16F49E79E20711DF26AAAA3B7E9BE4965EIDG" TargetMode="External"/><Relationship Id="rId122" Type="http://schemas.openxmlformats.org/officeDocument/2006/relationships/hyperlink" Target="consultantplus://offline/ref=2205FF79CC7015EC85FB0D12D670818B241DB9F06FAEB1346CBB3A9F8C96DE8097C4341A20FF80DE73190AEB7E15F49E79E20711DF26AAAA3B7E9BE4965EIDG" TargetMode="External"/><Relationship Id="rId143" Type="http://schemas.openxmlformats.org/officeDocument/2006/relationships/hyperlink" Target="consultantplus://offline/ref=2205FF79CC7015EC85FB0D12D670818B241DB9F06FAEB1346CBB3A9F8C96DE8097C4341A20FF80DE73190AEA7D1EF49E79E20711DF26AAAA3B7E9BE4965EIDG" TargetMode="External"/><Relationship Id="rId148" Type="http://schemas.openxmlformats.org/officeDocument/2006/relationships/hyperlink" Target="consultantplus://offline/ref=2205FF79CC7015EC85FB0D12D670818B241DB9F06FAEB1346CBB3A9F8C96DE8097C4341A20FF80DE73190AEA7316F49E79E20711DF26AAAA3B7E9BE4965EIDG" TargetMode="External"/><Relationship Id="rId164" Type="http://schemas.openxmlformats.org/officeDocument/2006/relationships/hyperlink" Target="consultantplus://offline/ref=2205FF79CC7015EC85FB0D12D670818B241DB9F06FAEB1346CBB3A9F8C96DE8097C4341A20FF80DE73190AED7315F49E79E20711DF26AAAA3B7E9BE4965EIDG" TargetMode="External"/><Relationship Id="rId169" Type="http://schemas.openxmlformats.org/officeDocument/2006/relationships/hyperlink" Target="consultantplus://offline/ref=2205FF79CC7015EC85FB0D12D670818B241DB9F06FAEB1346CBB3A9F8C96DE8097C4341A20FF80DE73190AEC7A11F49E79E20711DF26AAAA3B7E9BE4965EIDG" TargetMode="External"/><Relationship Id="rId185" Type="http://schemas.openxmlformats.org/officeDocument/2006/relationships/hyperlink" Target="consultantplus://offline/ref=2205FF79CC7015EC85FB0D12D670818B241DB9F06FAEB03065B9319F8C96DE8097C4341A20ED80867F1B0CF77B1EE1C828A455I7G"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205FF79CC7015EC85FB0D12D670818B241DB9F06FAEB1346CBB3A9F8C96DE8097C4341A20FF80DE73190BEB7A14F49E79E20711DF26AAAA3B7E9BE4965EIDG" TargetMode="External"/><Relationship Id="rId180" Type="http://schemas.openxmlformats.org/officeDocument/2006/relationships/hyperlink" Target="consultantplus://offline/ref=2205FF79CC7015EC85FB0D12D670818B241DB9F06FAEB1346CBB3A9F8C96DE8097C4341A20FF80DE73190AEC7C12F49E79E20711DF26AAAA3B7E9BE4965EI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26</Pages>
  <Words>12938</Words>
  <Characters>73753</Characters>
  <Application>Microsoft Office Word</Application>
  <DocSecurity>0</DocSecurity>
  <Lines>614</Lines>
  <Paragraphs>173</Paragraphs>
  <ScaleCrop>false</ScaleCrop>
  <Company/>
  <LinksUpToDate>false</LinksUpToDate>
  <CharactersWithSpaces>86518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Грибковская</dc:creator>
  <cp:keywords/>
  <dc:description/>
  <cp:lastModifiedBy>Вера Грибковская</cp:lastModifiedBy>
  <cp:revision>1</cp:revision>
  <dcterms:created xsi:type="dcterms:W3CDTF">2025-08-27T06:08:00Z</dcterms:created>
  <dcterms:modified xsi:type="dcterms:W3CDTF">2025-08-27T06:11:00Z</dcterms:modified>
</cp:coreProperties>
</file>